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5AD4" w14:textId="2555DC5F" w:rsidR="0041503F" w:rsidRDefault="0041503F" w:rsidP="009E4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14:paraId="6C1DE4E4" w14:textId="77777777" w:rsidR="0041503F" w:rsidRDefault="0041503F" w:rsidP="009E4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14:paraId="080359D6" w14:textId="77777777" w:rsidR="0041503F" w:rsidRDefault="0041503F" w:rsidP="009E4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14:paraId="490F51F9" w14:textId="77777777" w:rsidR="0041503F" w:rsidRPr="0058625B" w:rsidRDefault="0041503F" w:rsidP="0058625B">
      <w:pPr>
        <w:pStyle w:val="Corpodetexto"/>
        <w:spacing w:before="205"/>
        <w:jc w:val="center"/>
        <w:rPr>
          <w:b/>
          <w:bCs/>
          <w:sz w:val="31"/>
        </w:rPr>
      </w:pPr>
    </w:p>
    <w:p w14:paraId="31C55C2D" w14:textId="78CBBC25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B435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932CA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497B2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BC505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4DAF8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0A35A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E65D7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A08DD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0F943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9BD8F" w14:textId="77777777" w:rsidR="0041503F" w:rsidRDefault="0041503F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EFB40" w14:textId="77777777" w:rsidR="009E4E62" w:rsidRDefault="009E4E62" w:rsidP="009E4E62">
      <w:pPr>
        <w:spacing w:after="0" w:line="240" w:lineRule="auto"/>
        <w:jc w:val="both"/>
        <w:rPr>
          <w:rFonts w:ascii="Cambria" w:hAnsi="Cambria"/>
          <w:b/>
          <w:sz w:val="24"/>
          <w:szCs w:val="20"/>
        </w:rPr>
      </w:pPr>
    </w:p>
    <w:p w14:paraId="2359A6D6" w14:textId="77777777" w:rsidR="009E4E62" w:rsidRPr="00694B19" w:rsidRDefault="009E4E62" w:rsidP="009E4E62">
      <w:pPr>
        <w:spacing w:after="0" w:line="240" w:lineRule="auto"/>
        <w:jc w:val="both"/>
        <w:rPr>
          <w:rFonts w:ascii="Cambria" w:hAnsi="Cambria"/>
          <w:b/>
          <w:sz w:val="24"/>
          <w:szCs w:val="20"/>
        </w:rPr>
      </w:pPr>
      <w:r w:rsidRPr="00694B19">
        <w:rPr>
          <w:rFonts w:ascii="Cambria" w:hAnsi="Cambria"/>
          <w:b/>
          <w:sz w:val="24"/>
          <w:szCs w:val="20"/>
        </w:rPr>
        <w:t>O presente Regulamento Interno de Funcionamento visa:</w:t>
      </w:r>
    </w:p>
    <w:p w14:paraId="41621863" w14:textId="77777777" w:rsidR="009E4E62" w:rsidRDefault="009E4E62" w:rsidP="009E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E7417" w14:textId="441381DE" w:rsidR="009E4E62" w:rsidRPr="00694B19" w:rsidRDefault="009E4E62" w:rsidP="009E4E62">
      <w:pPr>
        <w:spacing w:after="0" w:line="240" w:lineRule="auto"/>
        <w:jc w:val="both"/>
        <w:rPr>
          <w:rFonts w:ascii="Cambria" w:hAnsi="Cambria"/>
          <w:i/>
          <w:sz w:val="24"/>
          <w:szCs w:val="20"/>
        </w:rPr>
      </w:pPr>
      <w:r w:rsidRPr="00694B19">
        <w:rPr>
          <w:rFonts w:ascii="Cambria" w:hAnsi="Cambria"/>
          <w:i/>
          <w:sz w:val="24"/>
          <w:szCs w:val="20"/>
        </w:rPr>
        <w:t xml:space="preserve">- Promover o respeito pelos direitos dos </w:t>
      </w:r>
      <w:r w:rsidR="000E1275">
        <w:rPr>
          <w:rFonts w:ascii="Cambria" w:hAnsi="Cambria"/>
          <w:i/>
          <w:sz w:val="24"/>
          <w:szCs w:val="20"/>
        </w:rPr>
        <w:t>C</w:t>
      </w:r>
      <w:r w:rsidR="00B506A7">
        <w:rPr>
          <w:rFonts w:ascii="Cambria" w:hAnsi="Cambria"/>
          <w:i/>
          <w:sz w:val="24"/>
          <w:szCs w:val="20"/>
        </w:rPr>
        <w:t>lientes</w:t>
      </w:r>
      <w:r w:rsidRPr="00694B19">
        <w:rPr>
          <w:rFonts w:ascii="Cambria" w:hAnsi="Cambria"/>
          <w:i/>
          <w:sz w:val="24"/>
          <w:szCs w:val="20"/>
        </w:rPr>
        <w:t xml:space="preserve"> e demais interessados;</w:t>
      </w:r>
    </w:p>
    <w:p w14:paraId="3BC8864D" w14:textId="77777777" w:rsidR="009E4E62" w:rsidRPr="00694B19" w:rsidRDefault="009E4E62" w:rsidP="009E4E62">
      <w:pPr>
        <w:spacing w:after="0" w:line="240" w:lineRule="auto"/>
        <w:jc w:val="both"/>
        <w:rPr>
          <w:rFonts w:ascii="Cambria" w:hAnsi="Cambria"/>
          <w:i/>
          <w:sz w:val="24"/>
          <w:szCs w:val="20"/>
        </w:rPr>
      </w:pPr>
      <w:r>
        <w:rPr>
          <w:rFonts w:ascii="Cambria" w:hAnsi="Cambria"/>
          <w:i/>
          <w:sz w:val="24"/>
          <w:szCs w:val="20"/>
        </w:rPr>
        <w:t xml:space="preserve">- </w:t>
      </w:r>
      <w:r w:rsidRPr="00694B19">
        <w:rPr>
          <w:rFonts w:ascii="Cambria" w:hAnsi="Cambria"/>
          <w:i/>
          <w:sz w:val="24"/>
          <w:szCs w:val="20"/>
        </w:rPr>
        <w:t>Assegurar a divulgação e o cumprimento das regras de funcionamento do estabelecimento /estrutura prestadora de serviços</w:t>
      </w:r>
    </w:p>
    <w:p w14:paraId="16D4F9D6" w14:textId="0D1BB34B" w:rsidR="009E4E62" w:rsidRPr="00F9035A" w:rsidRDefault="009E4E62" w:rsidP="009E4E62">
      <w:pPr>
        <w:spacing w:after="0" w:line="240" w:lineRule="auto"/>
        <w:jc w:val="both"/>
        <w:rPr>
          <w:i/>
          <w:sz w:val="20"/>
          <w:szCs w:val="20"/>
        </w:rPr>
      </w:pPr>
      <w:r>
        <w:rPr>
          <w:rFonts w:ascii="Cambria" w:hAnsi="Cambria"/>
          <w:i/>
          <w:sz w:val="24"/>
          <w:szCs w:val="20"/>
        </w:rPr>
        <w:t>- Promover a participação a</w:t>
      </w:r>
      <w:r w:rsidR="005E3A1B">
        <w:rPr>
          <w:rFonts w:ascii="Cambria" w:hAnsi="Cambria"/>
          <w:i/>
          <w:sz w:val="24"/>
          <w:szCs w:val="20"/>
        </w:rPr>
        <w:t>tiva dos</w:t>
      </w:r>
      <w:r w:rsidR="000E1275">
        <w:rPr>
          <w:rFonts w:ascii="Cambria" w:hAnsi="Cambria"/>
          <w:i/>
          <w:sz w:val="24"/>
          <w:szCs w:val="20"/>
        </w:rPr>
        <w:t xml:space="preserve"> Clientes</w:t>
      </w:r>
      <w:r w:rsidR="005E3A1B">
        <w:rPr>
          <w:rFonts w:ascii="Cambria" w:hAnsi="Cambria"/>
          <w:i/>
          <w:sz w:val="24"/>
          <w:szCs w:val="20"/>
        </w:rPr>
        <w:t>, seus representantes legais ou familiares de referência;</w:t>
      </w:r>
    </w:p>
    <w:p w14:paraId="0381539F" w14:textId="77777777" w:rsidR="00A7479C" w:rsidRDefault="00A7479C">
      <w:pPr>
        <w:spacing w:after="0" w:line="240" w:lineRule="auto"/>
      </w:pPr>
    </w:p>
    <w:p w14:paraId="1371BC2D" w14:textId="77777777" w:rsidR="00A7479C" w:rsidRPr="00A7479C" w:rsidRDefault="00A7479C" w:rsidP="00A7479C">
      <w:pPr>
        <w:spacing w:after="0" w:line="240" w:lineRule="auto"/>
      </w:pPr>
    </w:p>
    <w:p w14:paraId="0D4CD3C8" w14:textId="77777777" w:rsidR="00A7479C" w:rsidRPr="00A7479C" w:rsidRDefault="00A7479C" w:rsidP="00A7479C">
      <w:pPr>
        <w:spacing w:after="0" w:line="240" w:lineRule="auto"/>
      </w:pPr>
    </w:p>
    <w:p w14:paraId="5765536E" w14:textId="77777777" w:rsidR="00A7479C" w:rsidRPr="00A7479C" w:rsidRDefault="00A7479C" w:rsidP="00A7479C">
      <w:pPr>
        <w:spacing w:after="0" w:line="240" w:lineRule="auto"/>
      </w:pPr>
    </w:p>
    <w:p w14:paraId="653E9081" w14:textId="77777777" w:rsidR="00A7479C" w:rsidRPr="00A7479C" w:rsidRDefault="00A7479C" w:rsidP="00A7479C">
      <w:pPr>
        <w:spacing w:after="0" w:line="240" w:lineRule="auto"/>
      </w:pPr>
    </w:p>
    <w:p w14:paraId="2C3A9422" w14:textId="77777777" w:rsidR="00A7479C" w:rsidRPr="00A7479C" w:rsidRDefault="00A7479C" w:rsidP="00A7479C">
      <w:pPr>
        <w:spacing w:after="0" w:line="240" w:lineRule="auto"/>
      </w:pPr>
    </w:p>
    <w:p w14:paraId="7E4BF20A" w14:textId="6CB49C7B" w:rsidR="00A7479C" w:rsidRDefault="00A7479C" w:rsidP="000826B2">
      <w:pPr>
        <w:spacing w:after="0" w:line="240" w:lineRule="auto"/>
      </w:pPr>
    </w:p>
    <w:p w14:paraId="31FCE9D6" w14:textId="77777777" w:rsidR="000826B2" w:rsidRDefault="000826B2" w:rsidP="000826B2">
      <w:pPr>
        <w:spacing w:after="0" w:line="240" w:lineRule="auto"/>
      </w:pPr>
    </w:p>
    <w:p w14:paraId="6002208A" w14:textId="77777777" w:rsidR="00D83517" w:rsidRDefault="00D83517" w:rsidP="000826B2">
      <w:pPr>
        <w:spacing w:after="0" w:line="240" w:lineRule="auto"/>
      </w:pPr>
    </w:p>
    <w:p w14:paraId="0033CD13" w14:textId="77777777" w:rsidR="00D83517" w:rsidRDefault="00D83517" w:rsidP="000826B2">
      <w:pPr>
        <w:spacing w:after="0" w:line="240" w:lineRule="auto"/>
      </w:pPr>
    </w:p>
    <w:p w14:paraId="1968A216" w14:textId="77777777" w:rsidR="00D83517" w:rsidRDefault="00D83517" w:rsidP="000826B2">
      <w:pPr>
        <w:spacing w:after="0" w:line="240" w:lineRule="auto"/>
      </w:pPr>
    </w:p>
    <w:p w14:paraId="61AED513" w14:textId="77777777" w:rsidR="00D83517" w:rsidRDefault="00D83517" w:rsidP="000826B2">
      <w:pPr>
        <w:spacing w:after="0" w:line="240" w:lineRule="auto"/>
      </w:pPr>
    </w:p>
    <w:p w14:paraId="74810F34" w14:textId="77777777" w:rsidR="000826B2" w:rsidRDefault="000826B2" w:rsidP="000826B2">
      <w:pPr>
        <w:spacing w:after="0" w:line="240" w:lineRule="auto"/>
      </w:pPr>
    </w:p>
    <w:p w14:paraId="775670D9" w14:textId="77777777" w:rsidR="000826B2" w:rsidRDefault="000826B2" w:rsidP="000826B2">
      <w:pPr>
        <w:spacing w:after="0" w:line="240" w:lineRule="auto"/>
      </w:pPr>
    </w:p>
    <w:p w14:paraId="4F9B8F53" w14:textId="77777777" w:rsidR="000826B2" w:rsidRDefault="000826B2" w:rsidP="000826B2">
      <w:pPr>
        <w:spacing w:after="0" w:line="240" w:lineRule="auto"/>
      </w:pPr>
    </w:p>
    <w:p w14:paraId="3F254B7D" w14:textId="77777777" w:rsidR="000826B2" w:rsidRDefault="000826B2" w:rsidP="000826B2">
      <w:pPr>
        <w:spacing w:after="0" w:line="240" w:lineRule="auto"/>
      </w:pPr>
    </w:p>
    <w:p w14:paraId="3706D06A" w14:textId="77777777" w:rsidR="000826B2" w:rsidRDefault="000826B2" w:rsidP="000826B2">
      <w:pPr>
        <w:spacing w:after="0" w:line="240" w:lineRule="auto"/>
      </w:pPr>
    </w:p>
    <w:p w14:paraId="23B7EB61" w14:textId="77777777" w:rsidR="000826B2" w:rsidRDefault="000826B2" w:rsidP="000826B2">
      <w:pPr>
        <w:spacing w:after="0" w:line="240" w:lineRule="auto"/>
      </w:pPr>
    </w:p>
    <w:p w14:paraId="287F65C8" w14:textId="77777777" w:rsidR="000826B2" w:rsidRDefault="000826B2" w:rsidP="000826B2">
      <w:pPr>
        <w:spacing w:after="0" w:line="240" w:lineRule="auto"/>
      </w:pPr>
    </w:p>
    <w:p w14:paraId="08AB19BC" w14:textId="77777777" w:rsidR="000826B2" w:rsidRPr="000826B2" w:rsidRDefault="000826B2" w:rsidP="000826B2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55056859"/>
        <w:docPartObj>
          <w:docPartGallery w:val="Table of Contents"/>
          <w:docPartUnique/>
        </w:docPartObj>
      </w:sdtPr>
      <w:sdtContent>
        <w:p w14:paraId="4D239003" w14:textId="77777777" w:rsidR="003F64ED" w:rsidRDefault="003F64ED">
          <w:pPr>
            <w:pStyle w:val="Cabealhodondice"/>
            <w:spacing w:before="0"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2A04EE15" w14:textId="77777777" w:rsidR="003F64ED" w:rsidRDefault="003F64ED">
          <w:pPr>
            <w:pStyle w:val="Cabealhodondice"/>
            <w:spacing w:before="0"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02F5D2ED" w14:textId="77777777" w:rsidR="003F64ED" w:rsidRDefault="003F64ED">
          <w:pPr>
            <w:pStyle w:val="Cabealhodondice"/>
            <w:spacing w:before="0"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429160D8" w14:textId="1A2E72C6" w:rsidR="003A6E33" w:rsidRPr="000826B2" w:rsidRDefault="003A6E33">
          <w:pPr>
            <w:pStyle w:val="Cabealhodondice"/>
            <w:spacing w:before="0" w:line="240" w:lineRule="auto"/>
            <w:rPr>
              <w:color w:val="000000" w:themeColor="text1"/>
            </w:rPr>
          </w:pPr>
          <w:r w:rsidRPr="000826B2">
            <w:rPr>
              <w:color w:val="000000" w:themeColor="text1"/>
            </w:rPr>
            <w:t>Índice</w:t>
          </w:r>
        </w:p>
        <w:p w14:paraId="39922334" w14:textId="1DC315B3" w:rsidR="003245C6" w:rsidRDefault="003A6E33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918864" w:history="1">
            <w:r w:rsidR="003245C6" w:rsidRPr="00FF70E4">
              <w:rPr>
                <w:rStyle w:val="Hiperligao"/>
              </w:rPr>
              <w:t>CAPÍTULO I</w:t>
            </w:r>
            <w:r w:rsidR="003245C6">
              <w:rPr>
                <w:webHidden/>
              </w:rPr>
              <w:tab/>
            </w:r>
            <w:r w:rsidR="003245C6">
              <w:rPr>
                <w:webHidden/>
              </w:rPr>
              <w:fldChar w:fldCharType="begin"/>
            </w:r>
            <w:r w:rsidR="003245C6">
              <w:rPr>
                <w:webHidden/>
              </w:rPr>
              <w:instrText xml:space="preserve"> PAGEREF _Toc213918864 \h </w:instrText>
            </w:r>
            <w:r w:rsidR="003245C6">
              <w:rPr>
                <w:webHidden/>
              </w:rPr>
            </w:r>
            <w:r w:rsidR="003245C6">
              <w:rPr>
                <w:webHidden/>
              </w:rPr>
              <w:fldChar w:fldCharType="separate"/>
            </w:r>
            <w:r w:rsidR="003245C6">
              <w:rPr>
                <w:webHidden/>
              </w:rPr>
              <w:t>4</w:t>
            </w:r>
            <w:r w:rsidR="003245C6">
              <w:rPr>
                <w:webHidden/>
              </w:rPr>
              <w:fldChar w:fldCharType="end"/>
            </w:r>
          </w:hyperlink>
        </w:p>
        <w:p w14:paraId="365D4B9F" w14:textId="69A14847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865" w:history="1">
            <w:r w:rsidRPr="00FF70E4">
              <w:rPr>
                <w:rStyle w:val="Hiperligao"/>
              </w:rPr>
              <w:t>DENOMINAÇÃO E FINS DO CENTRO DE 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2AE269" w14:textId="2D29B9C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66" w:history="1">
            <w:r w:rsidRPr="00FF70E4">
              <w:rPr>
                <w:rStyle w:val="Hiperligao"/>
              </w:rPr>
              <w:t>Artigo 1.º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3CB334" w14:textId="3DF5827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67" w:history="1">
            <w:r w:rsidRPr="00FF70E4">
              <w:rPr>
                <w:rStyle w:val="Hiperligao"/>
              </w:rPr>
              <w:t>(Âmbito de Aplicação)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B3C2A8" w14:textId="5A6D04A9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68" w:history="1">
            <w:r w:rsidRPr="00FF70E4">
              <w:rPr>
                <w:rStyle w:val="Hiperligao"/>
              </w:rPr>
              <w:t>Artigo 2º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3F8F1B" w14:textId="1ACF453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69" w:history="1">
            <w:r w:rsidRPr="00FF70E4">
              <w:rPr>
                <w:rStyle w:val="Hiperligao"/>
              </w:rPr>
              <w:t>(Legislação Aplicável)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61E430" w14:textId="3204CD2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0" w:history="1">
            <w:r w:rsidRPr="00FF70E4">
              <w:rPr>
                <w:rStyle w:val="Hiperligao"/>
              </w:rPr>
              <w:t>Artigo 3.º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7BD610" w14:textId="55F7EC50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1" w:history="1">
            <w:r w:rsidRPr="00FF70E4">
              <w:rPr>
                <w:rStyle w:val="Hiperligao"/>
              </w:rPr>
              <w:t>(Regulamento Geral da Proteção de Dados – RGPD)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6CFE85F" w14:textId="3F6A7EC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2" w:history="1">
            <w:r w:rsidRPr="00FF70E4">
              <w:rPr>
                <w:rStyle w:val="Hiperligao"/>
              </w:rPr>
              <w:t>Artigo 4º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126613" w14:textId="25620A0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3" w:history="1">
            <w:r w:rsidRPr="00FF70E4">
              <w:rPr>
                <w:rStyle w:val="Hiperligao"/>
              </w:rPr>
              <w:t>(Objetivos do Regulamento)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9E2870C" w14:textId="0A2A249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4" w:history="1">
            <w:r w:rsidRPr="00FF70E4">
              <w:rPr>
                <w:rStyle w:val="Hiperligao"/>
              </w:rPr>
              <w:t>Artigo 5.º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263AE47" w14:textId="41637E6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5" w:history="1">
            <w:r w:rsidRPr="00FF70E4">
              <w:rPr>
                <w:rStyle w:val="Hiperligao"/>
              </w:rPr>
              <w:t>(Missão e Objetivos do CD)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521B3B6" w14:textId="1E614474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6" w:history="1">
            <w:r w:rsidRPr="00FF70E4">
              <w:rPr>
                <w:rStyle w:val="Hiperligao"/>
                <w:rFonts w:eastAsia="Arial Unicode MS"/>
              </w:rPr>
              <w:t>Artigo 6.º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8F7FF64" w14:textId="565D0F0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77" w:history="1">
            <w:r w:rsidRPr="00FF70E4">
              <w:rPr>
                <w:rStyle w:val="Hiperligao"/>
                <w:rFonts w:eastAsia="Arial Unicode MS"/>
              </w:rPr>
              <w:t>(Serviços Prestados e Atividades Desenvolvidas)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D0D9AF5" w14:textId="4FDE0ED2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878" w:history="1">
            <w:r w:rsidRPr="00FF70E4">
              <w:rPr>
                <w:rStyle w:val="Hiperligao"/>
              </w:rPr>
              <w:t>CAPÍTULO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FE9E1D" w14:textId="2600CBEC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879" w:history="1">
            <w:r w:rsidRPr="00FF70E4">
              <w:rPr>
                <w:rStyle w:val="Hiperligao"/>
              </w:rPr>
              <w:t>PROCESSO DE ADMISSÃO DOS CLINTES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C04BB11" w14:textId="00BA6BD8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0" w:history="1">
            <w:r w:rsidRPr="00FF70E4">
              <w:rPr>
                <w:rStyle w:val="Hiperligao"/>
                <w:rFonts w:eastAsia="Arial Unicode MS"/>
              </w:rPr>
              <w:t>Artigo 7.º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C8950D2" w14:textId="326511B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1" w:history="1">
            <w:r w:rsidRPr="00FF70E4">
              <w:rPr>
                <w:rStyle w:val="Hiperligao"/>
                <w:rFonts w:eastAsia="Arial Unicode MS"/>
              </w:rPr>
              <w:t>(Condições de Admissão)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AEE535D" w14:textId="7B7BC969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2" w:history="1">
            <w:r w:rsidRPr="00FF70E4">
              <w:rPr>
                <w:rStyle w:val="Hiperligao"/>
              </w:rPr>
              <w:t>Artigo 8.º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011724" w14:textId="0897D32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3" w:history="1">
            <w:r w:rsidRPr="00FF70E4">
              <w:rPr>
                <w:rStyle w:val="Hiperligao"/>
              </w:rPr>
              <w:t>(Critérios de Admissão)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8E17966" w14:textId="1F27EA4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4" w:history="1">
            <w:r w:rsidRPr="00FF70E4">
              <w:rPr>
                <w:rStyle w:val="Hiperligao"/>
              </w:rPr>
              <w:t>Artigo 9.º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CFB162B" w14:textId="1AF4532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5" w:history="1">
            <w:r w:rsidRPr="00FF70E4">
              <w:rPr>
                <w:rStyle w:val="Hiperligao"/>
              </w:rPr>
              <w:t>(Processo de Candidatura)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78E60D7" w14:textId="1208E554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6" w:history="1">
            <w:r w:rsidRPr="00FF70E4">
              <w:rPr>
                <w:rStyle w:val="Hiperligao"/>
              </w:rPr>
              <w:t>Artigo 10.º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C25DD31" w14:textId="4D3066C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7" w:history="1">
            <w:r w:rsidRPr="00FF70E4">
              <w:rPr>
                <w:rStyle w:val="Hiperligao"/>
              </w:rPr>
              <w:t>(Base de Dados de Inscrições)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3A36668" w14:textId="7046493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8" w:history="1">
            <w:r w:rsidRPr="00FF70E4">
              <w:rPr>
                <w:rStyle w:val="Hiperligao"/>
              </w:rPr>
              <w:t>Artigo 11.º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E9C9A2B" w14:textId="7B63E0C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89" w:history="1">
            <w:r w:rsidRPr="00FF70E4">
              <w:rPr>
                <w:rStyle w:val="Hiperligao"/>
              </w:rPr>
              <w:t>(Admissão)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8D33D29" w14:textId="0EB4113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0" w:history="1">
            <w:r w:rsidRPr="00FF70E4">
              <w:rPr>
                <w:rStyle w:val="Hiperligao"/>
              </w:rPr>
              <w:t>Artigo 12.º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ADE2A0F" w14:textId="2B2B78E9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1" w:history="1">
            <w:r w:rsidRPr="00FF70E4">
              <w:rPr>
                <w:rStyle w:val="Hiperligao"/>
              </w:rPr>
              <w:t>(Acolhimento do Utente no CD)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80044F5" w14:textId="16733C6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2" w:history="1">
            <w:r w:rsidRPr="00FF70E4">
              <w:rPr>
                <w:rStyle w:val="Hiperligao"/>
              </w:rPr>
              <w:t>Artigo 13.º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D625E19" w14:textId="363A6AD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3" w:history="1">
            <w:r w:rsidRPr="00FF70E4">
              <w:rPr>
                <w:rStyle w:val="Hiperligao"/>
              </w:rPr>
              <w:t>(Período de Ambientação)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1C0988E" w14:textId="4FF109D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4" w:history="1">
            <w:r w:rsidRPr="00FF70E4">
              <w:rPr>
                <w:rStyle w:val="Hiperligao"/>
              </w:rPr>
              <w:t>Relações Contratuais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4A9779F" w14:textId="7A7F3E3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5" w:history="1">
            <w:r w:rsidRPr="00FF70E4">
              <w:rPr>
                <w:rStyle w:val="Hiperligao"/>
              </w:rPr>
              <w:t>Artigo 14.º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45EE826" w14:textId="7518459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6" w:history="1">
            <w:r w:rsidRPr="00FF70E4">
              <w:rPr>
                <w:rStyle w:val="Hiperligao"/>
              </w:rPr>
              <w:t>(Registo dos Clientes)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7FCEE65" w14:textId="0B663FA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7" w:history="1">
            <w:r w:rsidRPr="00FF70E4">
              <w:rPr>
                <w:rStyle w:val="Hiperligao"/>
              </w:rPr>
              <w:t>Artigo 15.º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526472" w14:textId="60A9082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8" w:history="1">
            <w:r w:rsidRPr="00FF70E4">
              <w:rPr>
                <w:rStyle w:val="Hiperligao"/>
              </w:rPr>
              <w:t>(Contrato de Prestação de Serviços)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CE43564" w14:textId="5CD7E7E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899" w:history="1">
            <w:r w:rsidRPr="00FF70E4">
              <w:rPr>
                <w:rStyle w:val="Hiperligao"/>
              </w:rPr>
              <w:t>Artigo 16.º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9E11E35" w14:textId="5C38C8B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0" w:history="1">
            <w:r w:rsidRPr="00FF70E4">
              <w:rPr>
                <w:rStyle w:val="Hiperligao"/>
              </w:rPr>
              <w:t>(Comunicações)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C50D222" w14:textId="1E0E6FE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1" w:history="1">
            <w:r w:rsidRPr="00FF70E4">
              <w:rPr>
                <w:rStyle w:val="Hiperligao"/>
              </w:rPr>
              <w:t>Artigo 17.º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39A5E5C" w14:textId="7E507D90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2" w:history="1">
            <w:r w:rsidRPr="00FF70E4">
              <w:rPr>
                <w:rStyle w:val="Hiperligao"/>
              </w:rPr>
              <w:t>(Processo Individual de Cliente)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422BA94" w14:textId="732F593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3" w:history="1">
            <w:r w:rsidRPr="00FF70E4">
              <w:rPr>
                <w:rStyle w:val="Hiperligao"/>
              </w:rPr>
              <w:t>CAPITULO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35C7A5D" w14:textId="4D1915B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4" w:history="1">
            <w:r w:rsidRPr="00FF70E4">
              <w:rPr>
                <w:rStyle w:val="Hiperligao"/>
              </w:rPr>
              <w:t>COMPARTICIPAÇÕES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DCEF6E8" w14:textId="46498FD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5" w:history="1">
            <w:r w:rsidRPr="00FF70E4">
              <w:rPr>
                <w:rStyle w:val="Hiperligao"/>
                <w:rFonts w:eastAsia="Arial Unicode MS"/>
              </w:rPr>
              <w:t>Artigo 18.º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7E31A2A" w14:textId="3D72573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6" w:history="1">
            <w:r w:rsidRPr="00FF70E4">
              <w:rPr>
                <w:rStyle w:val="Hiperligao"/>
                <w:rFonts w:eastAsia="Arial Unicode MS"/>
              </w:rPr>
              <w:t>(Determinação da Comparticipação)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E6FAF14" w14:textId="54081930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7" w:history="1">
            <w:r w:rsidRPr="00FF70E4">
              <w:rPr>
                <w:rStyle w:val="Hiperligao"/>
                <w:rFonts w:eastAsia="Arial Unicode MS"/>
              </w:rPr>
              <w:t>Artigo 19.º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D9C425E" w14:textId="0983F66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8" w:history="1">
            <w:r w:rsidRPr="00FF70E4">
              <w:rPr>
                <w:rStyle w:val="Hiperligao"/>
                <w:rFonts w:eastAsia="Arial Unicode MS"/>
              </w:rPr>
              <w:t>(Cálculo do Rendimento Per Capita)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EAB0184" w14:textId="3A1C85A7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09" w:history="1">
            <w:r w:rsidRPr="00FF70E4">
              <w:rPr>
                <w:rStyle w:val="Hiperligao"/>
              </w:rPr>
              <w:t>Artigo 20.º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165F80D" w14:textId="7E6DB447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0" w:history="1">
            <w:r w:rsidRPr="00FF70E4">
              <w:rPr>
                <w:rStyle w:val="Hiperligao"/>
              </w:rPr>
              <w:t>(Prova dos rendimentos e despesas do Cliente)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FE9CF0E" w14:textId="02779998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1" w:history="1">
            <w:r w:rsidRPr="00FF70E4">
              <w:rPr>
                <w:rStyle w:val="Hiperligao"/>
              </w:rPr>
              <w:t>Subsecção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B93F1A" w14:textId="1FE2FBB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2" w:history="1">
            <w:r w:rsidRPr="00FF70E4">
              <w:rPr>
                <w:rStyle w:val="Hiperligao"/>
              </w:rPr>
              <w:t>Comparticipação financeira de Cliente Abrangidos pelo Acordo de Cooperação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8B69B52" w14:textId="7ADD643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3" w:history="1">
            <w:r w:rsidRPr="00FF70E4">
              <w:rPr>
                <w:rStyle w:val="Hiperligao"/>
              </w:rPr>
              <w:t>Artigo 21.º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0714838" w14:textId="3883087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4" w:history="1">
            <w:r w:rsidRPr="00FF70E4">
              <w:rPr>
                <w:rStyle w:val="Hiperligao"/>
              </w:rPr>
              <w:t>(Comparticipação do Cliente)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4EC655B" w14:textId="4127D95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5" w:history="1">
            <w:r w:rsidRPr="00FF70E4">
              <w:rPr>
                <w:rStyle w:val="Hiperligao"/>
              </w:rPr>
              <w:t>Artigo 22.º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BF94C2C" w14:textId="3C8948B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6" w:history="1">
            <w:r w:rsidRPr="00FF70E4">
              <w:rPr>
                <w:rStyle w:val="Hiperligao"/>
              </w:rPr>
              <w:t>(Redução na Comparticipação)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5EBEE0F" w14:textId="39A0F02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7" w:history="1">
            <w:r w:rsidRPr="00FF70E4">
              <w:rPr>
                <w:rStyle w:val="Hiperligao"/>
              </w:rPr>
              <w:t>Artigo 23.º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7186029" w14:textId="6CB2C7DA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8" w:history="1">
            <w:r w:rsidRPr="00FF70E4">
              <w:rPr>
                <w:rStyle w:val="Hiperligao"/>
              </w:rPr>
              <w:t>(Conceitos)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D2DCCE7" w14:textId="0BB2AE9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19" w:history="1">
            <w:r w:rsidRPr="00FF70E4">
              <w:rPr>
                <w:rStyle w:val="Hiperligao"/>
              </w:rPr>
              <w:t>Subsecção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11A82C1" w14:textId="3754D12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0" w:history="1">
            <w:r w:rsidRPr="00FF70E4">
              <w:rPr>
                <w:rStyle w:val="Hiperligao"/>
              </w:rPr>
              <w:t>Comparticipação financeira de Clientes Não Abrangidos pelo Acordo de Cooperação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116C881" w14:textId="187017BA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1" w:history="1">
            <w:r w:rsidRPr="00FF70E4">
              <w:rPr>
                <w:rStyle w:val="Hiperligao"/>
                <w:rFonts w:eastAsia="Arial Unicode MS"/>
              </w:rPr>
              <w:t>Artigo 24.º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216E505" w14:textId="1A869DE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2" w:history="1">
            <w:r w:rsidRPr="00FF70E4">
              <w:rPr>
                <w:rStyle w:val="Hiperligao"/>
                <w:rFonts w:eastAsia="Arial Unicode MS"/>
              </w:rPr>
              <w:t>(Horário de Funcionamento)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35C9BE7" w14:textId="747AD48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3" w:history="1">
            <w:r w:rsidRPr="00FF70E4">
              <w:rPr>
                <w:rStyle w:val="Hiperligao"/>
              </w:rPr>
              <w:t>Artigo 25.º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2D5B167" w14:textId="1101D74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4" w:history="1">
            <w:r w:rsidRPr="00FF70E4">
              <w:rPr>
                <w:rStyle w:val="Hiperligao"/>
              </w:rPr>
              <w:t>(Paridade e Local de Alimentação)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B039702" w14:textId="7C90BE0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5" w:history="1">
            <w:r w:rsidRPr="00FF70E4">
              <w:rPr>
                <w:rStyle w:val="Hiperligao"/>
                <w:rFonts w:eastAsia="Arial Unicode MS"/>
              </w:rPr>
              <w:t>Artigo 26.º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3C4F25C" w14:textId="63A2F491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6" w:history="1">
            <w:r w:rsidRPr="00FF70E4">
              <w:rPr>
                <w:rStyle w:val="Hiperligao"/>
                <w:rFonts w:eastAsia="Arial Unicode MS"/>
              </w:rPr>
              <w:t>(Proibição de outros alimentos)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592639B" w14:textId="309AF0A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7" w:history="1">
            <w:r w:rsidRPr="00FF70E4">
              <w:rPr>
                <w:rStyle w:val="Hiperligao"/>
                <w:rFonts w:eastAsia="Arial Unicode MS"/>
              </w:rPr>
              <w:t>Artigo 27.º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C03DCEA" w14:textId="2BE939C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8" w:history="1">
            <w:r w:rsidRPr="00FF70E4">
              <w:rPr>
                <w:rStyle w:val="Hiperligao"/>
                <w:rFonts w:eastAsia="Arial Unicode MS"/>
              </w:rPr>
              <w:t>(Visitas)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B3EF246" w14:textId="5D7B2C8D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29" w:history="1">
            <w:r w:rsidRPr="00FF70E4">
              <w:rPr>
                <w:rStyle w:val="Hiperligao"/>
              </w:rPr>
              <w:t>Artigo 28.º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8E1252B" w14:textId="2DFA0E88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0" w:history="1">
            <w:r w:rsidRPr="00FF70E4">
              <w:rPr>
                <w:rStyle w:val="Hiperligao"/>
              </w:rPr>
              <w:t>(Saídas)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05BD63C" w14:textId="0D4DA749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1" w:history="1">
            <w:r w:rsidRPr="00FF70E4">
              <w:rPr>
                <w:rStyle w:val="Hiperligao"/>
                <w:rFonts w:eastAsia="Arial Unicode MS"/>
              </w:rPr>
              <w:t>Artigo 29.º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E36A00C" w14:textId="54EAD68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2" w:history="1">
            <w:r w:rsidRPr="00FF70E4">
              <w:rPr>
                <w:rStyle w:val="Hiperligao"/>
                <w:rFonts w:eastAsia="Arial Unicode MS"/>
              </w:rPr>
              <w:t>(Passeios e deslocações)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0A6EDE9" w14:textId="356E8A7D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3" w:history="1">
            <w:r w:rsidRPr="00FF70E4">
              <w:rPr>
                <w:rStyle w:val="Hiperligao"/>
                <w:rFonts w:eastAsia="Arial Unicode MS"/>
              </w:rPr>
              <w:t>Artigo 30.º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F01DFBB" w14:textId="2AD5A9DF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4" w:history="1">
            <w:r w:rsidRPr="00FF70E4">
              <w:rPr>
                <w:rStyle w:val="Hiperligao"/>
                <w:rFonts w:eastAsia="Arial Unicode MS"/>
              </w:rPr>
              <w:t>(Familiares/Responsáveis)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5F0EBD6" w14:textId="4F33668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5" w:history="1">
            <w:r w:rsidRPr="00FF70E4">
              <w:rPr>
                <w:rStyle w:val="Hiperligao"/>
              </w:rPr>
              <w:t>Artigo 31.º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69467F3" w14:textId="143F9590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6" w:history="1">
            <w:r w:rsidRPr="00FF70E4">
              <w:rPr>
                <w:rStyle w:val="Hiperligao"/>
              </w:rPr>
              <w:t>(Direitos dos Clientes)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664D51A" w14:textId="0EB9FA3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7" w:history="1">
            <w:r w:rsidRPr="00FF70E4">
              <w:rPr>
                <w:rStyle w:val="Hiperligao"/>
              </w:rPr>
              <w:t>Artigo 32.º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5504201" w14:textId="5B2F0D7D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8" w:history="1">
            <w:r w:rsidRPr="00FF70E4">
              <w:rPr>
                <w:rStyle w:val="Hiperligao"/>
              </w:rPr>
              <w:t>(Deveres dos Clientes)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300E7FF" w14:textId="307C394A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39" w:history="1">
            <w:r w:rsidRPr="00FF70E4">
              <w:rPr>
                <w:rStyle w:val="Hiperligao"/>
                <w:rFonts w:eastAsia="Arial Unicode MS"/>
              </w:rPr>
              <w:t>Artigo 33.º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4D0EDFD" w14:textId="4D88EDD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0" w:history="1">
            <w:r w:rsidRPr="00FF70E4">
              <w:rPr>
                <w:rStyle w:val="Hiperligao"/>
                <w:rFonts w:eastAsia="Arial Unicode MS"/>
              </w:rPr>
              <w:t>(Direitos da Misericórdia)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E46E046" w14:textId="0C1A7408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1" w:history="1">
            <w:r w:rsidRPr="00FF70E4">
              <w:rPr>
                <w:rStyle w:val="Hiperligao"/>
                <w:rFonts w:eastAsia="Arial Unicode MS"/>
              </w:rPr>
              <w:t>Artigo 34.º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0169D59" w14:textId="15F6E948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2" w:history="1">
            <w:r w:rsidRPr="00FF70E4">
              <w:rPr>
                <w:rStyle w:val="Hiperligao"/>
                <w:rFonts w:eastAsia="Arial Unicode MS"/>
              </w:rPr>
              <w:t>(Deveres da Misericórdia)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1E9F107D" w14:textId="5167D824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3" w:history="1">
            <w:r w:rsidRPr="00FF70E4">
              <w:rPr>
                <w:rStyle w:val="Hiperligao"/>
                <w:rFonts w:eastAsia="Arial Unicode MS"/>
              </w:rPr>
              <w:t>Artigo 35.º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74844E1" w14:textId="63726220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4" w:history="1">
            <w:r w:rsidRPr="00FF70E4">
              <w:rPr>
                <w:rStyle w:val="Hiperligao"/>
                <w:rFonts w:eastAsia="Arial Unicode MS"/>
              </w:rPr>
              <w:t>(Acompanhante)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A8751CB" w14:textId="39644DE5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5" w:history="1">
            <w:r w:rsidRPr="00FF70E4">
              <w:rPr>
                <w:rStyle w:val="Hiperligao"/>
                <w:rFonts w:eastAsia="Arial Unicode MS"/>
              </w:rPr>
              <w:t>Artigo 36.º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4599B5C" w14:textId="0C00CF0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6" w:history="1">
            <w:r w:rsidRPr="00FF70E4">
              <w:rPr>
                <w:rStyle w:val="Hiperligao"/>
                <w:rFonts w:eastAsia="Arial Unicode MS"/>
              </w:rPr>
              <w:t>(Sanções/Procedimentos)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CA9DE40" w14:textId="593C5EC3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7" w:history="1">
            <w:r w:rsidRPr="00FF70E4">
              <w:rPr>
                <w:rStyle w:val="Hiperligao"/>
                <w:rFonts w:eastAsia="Arial Unicode MS"/>
              </w:rPr>
              <w:t>Artigo 37.º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1BC0488B" w14:textId="7AFB877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48" w:history="1">
            <w:r w:rsidRPr="00FF70E4">
              <w:rPr>
                <w:rStyle w:val="Hiperligao"/>
                <w:rFonts w:eastAsia="Arial Unicode MS"/>
              </w:rPr>
              <w:t>(Cessação da Prestação de Serviços)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AABC9BF" w14:textId="1FAA9673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949" w:history="1">
            <w:r w:rsidRPr="00FF70E4">
              <w:rPr>
                <w:rStyle w:val="Hiperligao"/>
              </w:rPr>
              <w:t>CAPÍTU</w:t>
            </w:r>
            <w:r w:rsidRPr="00FF70E4">
              <w:rPr>
                <w:rStyle w:val="Hiperligao"/>
              </w:rPr>
              <w:t>L</w:t>
            </w:r>
            <w:r w:rsidRPr="00FF70E4">
              <w:rPr>
                <w:rStyle w:val="Hiperligao"/>
              </w:rPr>
              <w:t>O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B6788A3" w14:textId="201531A8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950" w:history="1">
            <w:r w:rsidRPr="00FF70E4">
              <w:rPr>
                <w:rStyle w:val="Hiperligao"/>
              </w:rPr>
              <w:t>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DF1D6C3" w14:textId="7D0CD939" w:rsidR="003245C6" w:rsidRDefault="003245C6">
          <w:pPr>
            <w:pStyle w:val="ndice1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3918951" w:history="1">
            <w:r w:rsidRPr="00FF70E4">
              <w:rPr>
                <w:rStyle w:val="Hiperligao"/>
              </w:rPr>
              <w:t>DISPOSIÇÕES GERAIS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41C8F94A" w14:textId="33B0E31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2" w:history="1">
            <w:r w:rsidRPr="00FF70E4">
              <w:rPr>
                <w:rStyle w:val="Hiperligao"/>
                <w:rFonts w:eastAsia="Arial Unicode MS"/>
              </w:rPr>
              <w:t>Artigo 38.º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6106EDD" w14:textId="5EF8F4F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3" w:history="1">
            <w:r w:rsidRPr="00FF70E4">
              <w:rPr>
                <w:rStyle w:val="Hiperligao"/>
                <w:rFonts w:eastAsia="Arial Unicode MS"/>
              </w:rPr>
              <w:t>(Quadro de Pessoal)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4F79EC1A" w14:textId="34ECE11B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4" w:history="1">
            <w:r w:rsidRPr="00FF70E4">
              <w:rPr>
                <w:rStyle w:val="Hiperligao"/>
              </w:rPr>
              <w:t>Artigo 39.º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136376CB" w14:textId="41D386CE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5" w:history="1">
            <w:r w:rsidRPr="00FF70E4">
              <w:rPr>
                <w:rStyle w:val="Hiperligao"/>
              </w:rPr>
              <w:t>(Religiões)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9D0F8F3" w14:textId="489A60B2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6" w:history="1">
            <w:r w:rsidRPr="00FF70E4">
              <w:rPr>
                <w:rStyle w:val="Hiperligao"/>
                <w:rFonts w:eastAsia="Arial Unicode MS"/>
              </w:rPr>
              <w:t>Artigo 40.º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10EB6CC1" w14:textId="6F054516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7" w:history="1">
            <w:r w:rsidRPr="00FF70E4">
              <w:rPr>
                <w:rStyle w:val="Hiperligao"/>
                <w:rFonts w:eastAsia="Arial Unicode MS"/>
              </w:rPr>
              <w:t>(Alterações ao Regulamento)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2B7DFDC" w14:textId="63DAEA3D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8" w:history="1">
            <w:r w:rsidRPr="00FF70E4">
              <w:rPr>
                <w:rStyle w:val="Hiperligao"/>
              </w:rPr>
              <w:t>Artigo 41.º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313DA28" w14:textId="54A08C4C" w:rsidR="003245C6" w:rsidRDefault="003245C6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3918959" w:history="1">
            <w:r w:rsidRPr="00FF70E4">
              <w:rPr>
                <w:rStyle w:val="Hiperligao"/>
              </w:rPr>
              <w:t>(Integração de Lacunas)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_Toc213918959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7C5366E" w14:textId="3BA50533" w:rsidR="003A6E33" w:rsidRPr="00D83517" w:rsidRDefault="003A6E33" w:rsidP="00D83517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69BFCEE0" w14:textId="77777777" w:rsidR="003245C6" w:rsidRDefault="003245C6" w:rsidP="003245C6">
      <w:pPr>
        <w:pStyle w:val="Ttulo1"/>
        <w:rPr>
          <w:rFonts w:ascii="Times New Roman" w:eastAsiaTheme="minorHAnsi" w:hAnsi="Times New Roman"/>
        </w:rPr>
      </w:pPr>
      <w:bookmarkStart w:id="0" w:name="_Toc213918864"/>
    </w:p>
    <w:p w14:paraId="356876CC" w14:textId="77777777" w:rsidR="003245C6" w:rsidRDefault="003245C6" w:rsidP="003245C6">
      <w:pPr>
        <w:pStyle w:val="Ttulo1"/>
        <w:rPr>
          <w:rFonts w:ascii="Times New Roman" w:eastAsiaTheme="minorHAnsi" w:hAnsi="Times New Roman"/>
        </w:rPr>
      </w:pPr>
    </w:p>
    <w:p w14:paraId="0236B8C1" w14:textId="7E704DE0" w:rsidR="00FD62FF" w:rsidRPr="003245C6" w:rsidRDefault="00FD62FF" w:rsidP="003245C6">
      <w:pPr>
        <w:pStyle w:val="Ttulo1"/>
        <w:rPr>
          <w:rFonts w:ascii="Times New Roman" w:eastAsiaTheme="minorHAnsi" w:hAnsi="Times New Roman"/>
        </w:rPr>
      </w:pPr>
      <w:r w:rsidRPr="003245C6">
        <w:rPr>
          <w:rFonts w:ascii="Times New Roman" w:eastAsiaTheme="minorHAnsi" w:hAnsi="Times New Roman"/>
        </w:rPr>
        <w:t>CAP</w:t>
      </w:r>
      <w:r w:rsidR="003245C6">
        <w:rPr>
          <w:rFonts w:ascii="Times New Roman" w:eastAsiaTheme="minorHAnsi" w:hAnsi="Times New Roman"/>
        </w:rPr>
        <w:t>Í</w:t>
      </w:r>
      <w:r w:rsidRPr="003245C6">
        <w:rPr>
          <w:rFonts w:ascii="Times New Roman" w:eastAsiaTheme="minorHAnsi" w:hAnsi="Times New Roman"/>
        </w:rPr>
        <w:t xml:space="preserve">TULO </w:t>
      </w:r>
      <w:r w:rsidR="003C7574" w:rsidRPr="003245C6">
        <w:rPr>
          <w:rFonts w:ascii="Times New Roman" w:eastAsiaTheme="minorHAnsi" w:hAnsi="Times New Roman"/>
        </w:rPr>
        <w:t>I</w:t>
      </w:r>
      <w:bookmarkEnd w:id="0"/>
    </w:p>
    <w:p w14:paraId="44CF826F" w14:textId="16CAFEEC" w:rsidR="003C7574" w:rsidRPr="003245C6" w:rsidRDefault="003C7574" w:rsidP="003245C6">
      <w:pPr>
        <w:pStyle w:val="Ttulo1"/>
        <w:rPr>
          <w:rFonts w:ascii="Times New Roman" w:hAnsi="Times New Roman"/>
        </w:rPr>
      </w:pPr>
      <w:bookmarkStart w:id="1" w:name="_Toc213918865"/>
      <w:r w:rsidRPr="003245C6">
        <w:rPr>
          <w:rFonts w:ascii="Times New Roman" w:hAnsi="Times New Roman"/>
        </w:rPr>
        <w:t>DENOMINAÇÃO E FINS DO CENTRO DE DIA</w:t>
      </w:r>
      <w:bookmarkEnd w:id="1"/>
    </w:p>
    <w:p w14:paraId="13F23348" w14:textId="77777777" w:rsidR="00FD62FF" w:rsidRDefault="00FD62FF" w:rsidP="00354E7D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</w:p>
    <w:p w14:paraId="3971ACB5" w14:textId="085A86CE" w:rsidR="00A7479C" w:rsidRPr="003A6E33" w:rsidRDefault="00A7479C" w:rsidP="00354E7D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2" w:name="_Toc213918866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Artigo 1.º</w:t>
      </w:r>
      <w:bookmarkEnd w:id="2"/>
    </w:p>
    <w:p w14:paraId="58FB634F" w14:textId="77777777" w:rsidR="00A7479C" w:rsidRPr="003A6E33" w:rsidRDefault="00A7479C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3" w:name="_Toc213918867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(Âmbito de Aplicação)</w:t>
      </w:r>
      <w:bookmarkEnd w:id="3"/>
    </w:p>
    <w:p w14:paraId="3F1DB972" w14:textId="77777777" w:rsidR="00A7479C" w:rsidRPr="00A7479C" w:rsidRDefault="00A7479C" w:rsidP="00A7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2602BE5" w14:textId="1D8C7EBA" w:rsidR="00A7479C" w:rsidRPr="00C03026" w:rsidRDefault="00A766D0" w:rsidP="00CF61F8">
      <w:pPr>
        <w:pStyle w:val="PargrafodaLista"/>
        <w:numPr>
          <w:ilvl w:val="0"/>
          <w:numId w:val="7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C03026">
        <w:rPr>
          <w:rFonts w:ascii="Times New Roman" w:hAnsi="Times New Roman" w:cs="Times New Roman"/>
          <w:i/>
          <w:sz w:val="24"/>
          <w:szCs w:val="24"/>
        </w:rPr>
        <w:t>Regulamento</w:t>
      </w:r>
      <w:r w:rsidRPr="00C03026">
        <w:rPr>
          <w:rFonts w:ascii="Times New Roman" w:hAnsi="Times New Roman" w:cs="Times New Roman"/>
          <w:sz w:val="24"/>
          <w:szCs w:val="24"/>
        </w:rPr>
        <w:t xml:space="preserve"> contém as normas que disciplinam a frequência, pelos respetivos </w:t>
      </w:r>
      <w:r w:rsidR="00396877">
        <w:rPr>
          <w:rFonts w:ascii="Times New Roman" w:hAnsi="Times New Roman" w:cs="Times New Roman"/>
          <w:sz w:val="24"/>
          <w:szCs w:val="24"/>
        </w:rPr>
        <w:t>Clientes</w:t>
      </w:r>
      <w:r w:rsidRPr="00C03026">
        <w:rPr>
          <w:rFonts w:ascii="Times New Roman" w:hAnsi="Times New Roman" w:cs="Times New Roman"/>
          <w:sz w:val="24"/>
          <w:szCs w:val="24"/>
        </w:rPr>
        <w:t xml:space="preserve">, da resposta social </w:t>
      </w:r>
      <w:r w:rsidRPr="00C03026">
        <w:rPr>
          <w:rFonts w:ascii="Times New Roman" w:hAnsi="Times New Roman" w:cs="Times New Roman"/>
          <w:i/>
          <w:sz w:val="24"/>
          <w:szCs w:val="24"/>
        </w:rPr>
        <w:t>Centro de Dia</w:t>
      </w:r>
      <w:r w:rsidRPr="00C03026">
        <w:rPr>
          <w:rFonts w:ascii="Times New Roman" w:hAnsi="Times New Roman" w:cs="Times New Roman"/>
          <w:sz w:val="24"/>
          <w:szCs w:val="24"/>
        </w:rPr>
        <w:t xml:space="preserve"> </w:t>
      </w:r>
      <w:r w:rsidR="009F73B9">
        <w:rPr>
          <w:rFonts w:ascii="Times New Roman" w:hAnsi="Times New Roman" w:cs="Times New Roman"/>
          <w:sz w:val="24"/>
          <w:szCs w:val="24"/>
        </w:rPr>
        <w:t xml:space="preserve">da Santa Casa da Misericórdia de Porto de Mós, Porto de Mós </w:t>
      </w:r>
      <w:r w:rsidRPr="00C03026">
        <w:rPr>
          <w:rFonts w:ascii="Times New Roman" w:hAnsi="Times New Roman" w:cs="Times New Roman"/>
          <w:sz w:val="24"/>
          <w:szCs w:val="24"/>
        </w:rPr>
        <w:t xml:space="preserve">da Santa Casa da Misericórdia </w:t>
      </w:r>
      <w:r w:rsidR="00AD2F69">
        <w:rPr>
          <w:rFonts w:ascii="Times New Roman" w:hAnsi="Times New Roman" w:cs="Times New Roman"/>
          <w:sz w:val="24"/>
          <w:szCs w:val="24"/>
        </w:rPr>
        <w:t xml:space="preserve">deporto de Mós </w:t>
      </w:r>
      <w:r w:rsidRPr="00C03026">
        <w:rPr>
          <w:rFonts w:ascii="Times New Roman" w:hAnsi="Times New Roman" w:cs="Times New Roman"/>
          <w:sz w:val="24"/>
          <w:szCs w:val="24"/>
        </w:rPr>
        <w:t xml:space="preserve">sita em </w:t>
      </w:r>
      <w:r w:rsidR="00AD2F69">
        <w:rPr>
          <w:rFonts w:ascii="Times New Roman" w:hAnsi="Times New Roman" w:cs="Times New Roman"/>
          <w:sz w:val="24"/>
          <w:szCs w:val="24"/>
        </w:rPr>
        <w:t xml:space="preserve">  Rua Francisco Serra Frazão 2480-337 </w:t>
      </w:r>
      <w:r w:rsidRPr="00C03026">
        <w:rPr>
          <w:rFonts w:ascii="Times New Roman" w:hAnsi="Times New Roman" w:cs="Times New Roman"/>
          <w:sz w:val="24"/>
          <w:szCs w:val="24"/>
        </w:rPr>
        <w:t>doravante a</w:t>
      </w:r>
      <w:r w:rsidR="006B17AF" w:rsidRPr="00C03026">
        <w:rPr>
          <w:rFonts w:ascii="Times New Roman" w:hAnsi="Times New Roman" w:cs="Times New Roman"/>
          <w:sz w:val="24"/>
          <w:szCs w:val="24"/>
        </w:rPr>
        <w:t>breviadamente designadas, respe</w:t>
      </w:r>
      <w:r w:rsidRPr="00C03026">
        <w:rPr>
          <w:rFonts w:ascii="Times New Roman" w:hAnsi="Times New Roman" w:cs="Times New Roman"/>
          <w:sz w:val="24"/>
          <w:szCs w:val="24"/>
        </w:rPr>
        <w:t xml:space="preserve">tivamente, por </w:t>
      </w:r>
      <w:r w:rsidRPr="00C03026">
        <w:rPr>
          <w:rFonts w:ascii="Times New Roman" w:hAnsi="Times New Roman" w:cs="Times New Roman"/>
          <w:i/>
          <w:sz w:val="24"/>
          <w:szCs w:val="24"/>
        </w:rPr>
        <w:t>CD</w:t>
      </w:r>
      <w:r w:rsidRPr="00C03026">
        <w:rPr>
          <w:rFonts w:ascii="Times New Roman" w:hAnsi="Times New Roman" w:cs="Times New Roman"/>
          <w:sz w:val="24"/>
          <w:szCs w:val="24"/>
        </w:rPr>
        <w:t xml:space="preserve"> e </w:t>
      </w:r>
      <w:r w:rsidRPr="00C03026">
        <w:rPr>
          <w:rFonts w:ascii="Times New Roman" w:hAnsi="Times New Roman" w:cs="Times New Roman"/>
          <w:i/>
          <w:sz w:val="24"/>
          <w:szCs w:val="24"/>
        </w:rPr>
        <w:t>Misericórdia</w:t>
      </w:r>
      <w:r w:rsidR="00354E7D" w:rsidRPr="00C03026">
        <w:rPr>
          <w:rFonts w:ascii="Times New Roman" w:hAnsi="Times New Roman" w:cs="Times New Roman"/>
          <w:sz w:val="24"/>
          <w:szCs w:val="24"/>
        </w:rPr>
        <w:t>.</w:t>
      </w:r>
    </w:p>
    <w:p w14:paraId="4AD185AA" w14:textId="77777777" w:rsidR="0008421E" w:rsidRPr="00354E7D" w:rsidRDefault="0008421E" w:rsidP="00354E7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80D617" w14:textId="77777777" w:rsidR="00A766D0" w:rsidRPr="003A6E33" w:rsidRDefault="00A766D0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4" w:name="_Toc213918868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Artigo 2º</w:t>
      </w:r>
      <w:bookmarkEnd w:id="4"/>
    </w:p>
    <w:p w14:paraId="5FA231C1" w14:textId="77777777" w:rsidR="00A766D0" w:rsidRPr="003A6E33" w:rsidRDefault="00A766D0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5" w:name="_Toc213918869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(Legislação Aplicável)</w:t>
      </w:r>
      <w:bookmarkEnd w:id="5"/>
    </w:p>
    <w:p w14:paraId="6C5BADA0" w14:textId="77777777" w:rsidR="00A766D0" w:rsidRPr="00651FC8" w:rsidRDefault="00A766D0" w:rsidP="00A76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1785434" w14:textId="178002D7" w:rsidR="00343695" w:rsidRPr="00E9308A" w:rsidRDefault="00343695" w:rsidP="00E9308A">
      <w:pPr>
        <w:pStyle w:val="PargrafodaLista"/>
        <w:numPr>
          <w:ilvl w:val="0"/>
          <w:numId w:val="7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1D88">
        <w:rPr>
          <w:rFonts w:ascii="Times New Roman" w:hAnsi="Times New Roman" w:cs="Times New Roman"/>
          <w:sz w:val="24"/>
          <w:szCs w:val="24"/>
        </w:rPr>
        <w:t>O C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F1D88">
        <w:rPr>
          <w:rFonts w:ascii="Times New Roman" w:hAnsi="Times New Roman" w:cs="Times New Roman"/>
          <w:sz w:val="24"/>
          <w:szCs w:val="24"/>
        </w:rPr>
        <w:t xml:space="preserve"> é norteado pelos princípios gerais estabelecidos no </w:t>
      </w:r>
      <w:r w:rsidRPr="003F1D88">
        <w:rPr>
          <w:rFonts w:ascii="Times New Roman" w:hAnsi="Times New Roman" w:cs="Times New Roman"/>
          <w:i/>
          <w:iCs/>
          <w:sz w:val="24"/>
          <w:szCs w:val="24"/>
        </w:rPr>
        <w:t xml:space="preserve">Compromisso da Misericórdia, </w:t>
      </w:r>
      <w:r w:rsidRPr="003F1D88">
        <w:rPr>
          <w:rFonts w:ascii="Times New Roman" w:hAnsi="Times New Roman" w:cs="Times New Roman"/>
          <w:iCs/>
          <w:sz w:val="24"/>
          <w:szCs w:val="24"/>
        </w:rPr>
        <w:t>normativos aplicáveis e pelo disposto no presente regulamento, assim como pelo Acordo de Cooperação celebrado com o Instituto de Segurança Social</w:t>
      </w:r>
      <w:r w:rsidRPr="003F1D88">
        <w:rPr>
          <w:rFonts w:ascii="Times New Roman" w:hAnsi="Times New Roman" w:cs="Times New Roman"/>
          <w:sz w:val="24"/>
          <w:szCs w:val="24"/>
        </w:rPr>
        <w:t>.</w:t>
      </w:r>
    </w:p>
    <w:p w14:paraId="28E4A81C" w14:textId="7EB205C7" w:rsidR="00401820" w:rsidRPr="00E9308A" w:rsidRDefault="00343695" w:rsidP="00E9308A">
      <w:pPr>
        <w:pStyle w:val="PargrafodaLista"/>
        <w:numPr>
          <w:ilvl w:val="0"/>
          <w:numId w:val="7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5C4002">
        <w:rPr>
          <w:rFonts w:ascii="Times New Roman" w:hAnsi="Times New Roman" w:cs="Times New Roman"/>
          <w:sz w:val="24"/>
        </w:rPr>
        <w:t xml:space="preserve">A pedido do </w:t>
      </w:r>
      <w:r w:rsidR="001375CD">
        <w:rPr>
          <w:rFonts w:ascii="Times New Roman" w:hAnsi="Times New Roman" w:cs="Times New Roman"/>
          <w:sz w:val="24"/>
        </w:rPr>
        <w:t>cliente</w:t>
      </w:r>
      <w:r w:rsidRPr="005C4002">
        <w:rPr>
          <w:rFonts w:ascii="Times New Roman" w:hAnsi="Times New Roman" w:cs="Times New Roman"/>
          <w:sz w:val="24"/>
        </w:rPr>
        <w:t xml:space="preserve"> ou representante legal, é disponibilizada pela Instituição a identificação da legislação, circulares de orientação técnica e instrumentos regularmente aplicáveis, de âmbito geral da cooperação, e específico respeitante à resposta. </w:t>
      </w:r>
    </w:p>
    <w:p w14:paraId="7A0DC310" w14:textId="26850D0F" w:rsidR="00401820" w:rsidRPr="00E9308A" w:rsidRDefault="00401820" w:rsidP="00E9308A">
      <w:pPr>
        <w:pStyle w:val="PargrafodaLista"/>
        <w:numPr>
          <w:ilvl w:val="0"/>
          <w:numId w:val="7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401820">
        <w:rPr>
          <w:rFonts w:ascii="Times New Roman" w:hAnsi="Times New Roman" w:cs="Times New Roman"/>
          <w:sz w:val="24"/>
        </w:rPr>
        <w:t xml:space="preserve">Decreto-Lei nº 172-A/2014, de 14 de novembro, alterado pela Lei nº 76/2015, de 28 de julho, que aprova e altera o Estatuto das Instituições Particulares de Solidariedade Social; </w:t>
      </w:r>
    </w:p>
    <w:p w14:paraId="34838D4F" w14:textId="70979F82" w:rsidR="00401820" w:rsidRPr="00E9308A" w:rsidRDefault="00401820" w:rsidP="00E9308A">
      <w:pPr>
        <w:pStyle w:val="PargrafodaLista"/>
        <w:numPr>
          <w:ilvl w:val="0"/>
          <w:numId w:val="7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401820">
        <w:rPr>
          <w:rFonts w:ascii="Times New Roman" w:hAnsi="Times New Roman" w:cs="Times New Roman"/>
          <w:sz w:val="24"/>
        </w:rPr>
        <w:t xml:space="preserve">Portaria 196-A/2015 de 1 de julho, alterada pela Portaria nº 218-D/2019, de 15 de julho e Portaria nº 335-A/2023, de 3 de novembro que regula o regime jurídico de cooperação entre as IPSS e o Ministério da Solidariedade, Emprego e Segurança Social estabelece os termos e condições para o descanso do cuidador informal; </w:t>
      </w:r>
    </w:p>
    <w:p w14:paraId="038A83C5" w14:textId="7711F70A" w:rsidR="00401820" w:rsidRPr="00401820" w:rsidRDefault="00401820" w:rsidP="00401820">
      <w:pPr>
        <w:pStyle w:val="PargrafodaLista"/>
        <w:numPr>
          <w:ilvl w:val="0"/>
          <w:numId w:val="7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401820">
        <w:rPr>
          <w:rFonts w:ascii="Times New Roman" w:hAnsi="Times New Roman" w:cs="Times New Roman"/>
          <w:sz w:val="24"/>
        </w:rPr>
        <w:t>Decreto-Lei nº126-A/2021, de 31 de dezembro, que altera o regime jurídico dos estabelecimentos de apoio social e estabelece a comunicação prévia para o funcionamento das respostas sociais.</w:t>
      </w:r>
    </w:p>
    <w:p w14:paraId="6B2D760F" w14:textId="77777777" w:rsidR="00343695" w:rsidRPr="005C4002" w:rsidRDefault="00343695" w:rsidP="00343695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3149919"/>
      <w:bookmarkStart w:id="7" w:name="_Toc213918870"/>
      <w:r w:rsidRPr="003F1D88">
        <w:rPr>
          <w:rFonts w:ascii="Times New Roman" w:hAnsi="Times New Roman" w:cs="Times New Roman"/>
          <w:color w:val="auto"/>
          <w:sz w:val="24"/>
          <w:szCs w:val="24"/>
        </w:rPr>
        <w:lastRenderedPageBreak/>
        <w:t>Artigo 3.º</w:t>
      </w:r>
      <w:bookmarkEnd w:id="6"/>
      <w:bookmarkEnd w:id="7"/>
    </w:p>
    <w:p w14:paraId="71C5996A" w14:textId="022CC145" w:rsidR="00343695" w:rsidRPr="0056094D" w:rsidRDefault="00343695" w:rsidP="0056094D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3149920"/>
      <w:bookmarkStart w:id="9" w:name="_Toc213918871"/>
      <w:r w:rsidRPr="003F1D88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3F1D88">
        <w:rPr>
          <w:rFonts w:ascii="Times New Roman" w:hAnsi="Times New Roman" w:cs="Times New Roman"/>
          <w:color w:val="auto"/>
          <w:sz w:val="24"/>
        </w:rPr>
        <w:t>Regulamento Geral da Proteção de Dados – RGPD</w:t>
      </w:r>
      <w:r w:rsidRPr="003F1D88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8"/>
      <w:bookmarkEnd w:id="9"/>
    </w:p>
    <w:p w14:paraId="449B59F7" w14:textId="77777777" w:rsidR="00343695" w:rsidRPr="00CF61F8" w:rsidRDefault="00343695" w:rsidP="00CF61F8">
      <w:pPr>
        <w:pStyle w:val="PargrafodaLista"/>
        <w:numPr>
          <w:ilvl w:val="0"/>
          <w:numId w:val="76"/>
        </w:numPr>
        <w:spacing w:before="24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>Os dados pessoais recolhidos, fazem parte da documentação legalmente exigida pelo Ministério da Solidariedade e Segurança Social, estando esta legislação disponível para consulta nos serviços da Misericórdia.</w:t>
      </w:r>
    </w:p>
    <w:p w14:paraId="16D72649" w14:textId="77777777" w:rsidR="00343695" w:rsidRPr="00CF61F8" w:rsidRDefault="00343695" w:rsidP="00CF61F8">
      <w:pPr>
        <w:pStyle w:val="PargrafodaLista"/>
        <w:numPr>
          <w:ilvl w:val="0"/>
          <w:numId w:val="76"/>
        </w:numPr>
        <w:spacing w:before="24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>O seu tratamento é feito apenas enquanto se mantém o vínculo à instituição, sendo fornecido a terceiros, apenas dentro do estritamente exigido pela Lei.</w:t>
      </w:r>
    </w:p>
    <w:p w14:paraId="56E471EB" w14:textId="746CA2C0" w:rsidR="00343695" w:rsidRPr="00CF61F8" w:rsidRDefault="00343695" w:rsidP="00CF61F8">
      <w:pPr>
        <w:pStyle w:val="PargrafodaLista"/>
        <w:numPr>
          <w:ilvl w:val="0"/>
          <w:numId w:val="76"/>
        </w:numPr>
        <w:spacing w:before="24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 xml:space="preserve">Os dados são tratados sob orientação do(a) responsável e do(a) encarregado da proteção de dados e pelos profissionais que tratam apenas dos dados relativos ao grupo de </w:t>
      </w:r>
      <w:r w:rsidR="00CD32E3">
        <w:rPr>
          <w:rFonts w:ascii="Times New Roman" w:hAnsi="Times New Roman" w:cs="Times New Roman"/>
          <w:sz w:val="24"/>
        </w:rPr>
        <w:t>clientes</w:t>
      </w:r>
      <w:r w:rsidRPr="00CF61F8">
        <w:rPr>
          <w:rFonts w:ascii="Times New Roman" w:hAnsi="Times New Roman" w:cs="Times New Roman"/>
          <w:sz w:val="24"/>
        </w:rPr>
        <w:t xml:space="preserve"> que acompanham, estando relativamente aos mesmos obrigados ao dever de confidencialidade.</w:t>
      </w:r>
    </w:p>
    <w:p w14:paraId="3BEFC70C" w14:textId="51C8A9FA" w:rsidR="006B17AF" w:rsidRPr="0056094D" w:rsidRDefault="00343695" w:rsidP="0056094D">
      <w:pPr>
        <w:pStyle w:val="PargrafodaLista"/>
        <w:numPr>
          <w:ilvl w:val="0"/>
          <w:numId w:val="76"/>
        </w:numPr>
        <w:spacing w:before="24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5314">
        <w:rPr>
          <w:rFonts w:ascii="Times New Roman" w:hAnsi="Times New Roman" w:cs="Times New Roman"/>
          <w:color w:val="000000" w:themeColor="text1"/>
          <w:sz w:val="24"/>
        </w:rPr>
        <w:t xml:space="preserve">O Regulamento Geral da Proteção de Dados encontra-se </w:t>
      </w:r>
      <w:r w:rsidR="008E5314" w:rsidRPr="008E5314">
        <w:rPr>
          <w:rFonts w:ascii="Times New Roman" w:hAnsi="Times New Roman" w:cs="Times New Roman"/>
          <w:color w:val="000000" w:themeColor="text1"/>
          <w:sz w:val="24"/>
        </w:rPr>
        <w:t xml:space="preserve">em execução processual </w:t>
      </w:r>
      <w:r w:rsidRPr="008E5314">
        <w:rPr>
          <w:rFonts w:ascii="Times New Roman" w:hAnsi="Times New Roman" w:cs="Times New Roman"/>
          <w:color w:val="000000" w:themeColor="text1"/>
          <w:sz w:val="24"/>
        </w:rPr>
        <w:t>na secretaria da Misericórdia.</w:t>
      </w:r>
    </w:p>
    <w:p w14:paraId="1CCB8B59" w14:textId="77777777" w:rsidR="00343695" w:rsidRPr="00A66B58" w:rsidRDefault="00343695" w:rsidP="00343695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10" w:name="_Toc23149921"/>
      <w:bookmarkStart w:id="11" w:name="_Toc213918872"/>
      <w:r w:rsidRPr="00A66B5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Artigo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4</w:t>
      </w:r>
      <w:r w:rsidRPr="00A66B5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º</w:t>
      </w:r>
      <w:bookmarkEnd w:id="10"/>
      <w:bookmarkEnd w:id="11"/>
    </w:p>
    <w:p w14:paraId="6A1AFFB4" w14:textId="6D2643DC" w:rsidR="00343695" w:rsidRPr="0056094D" w:rsidRDefault="00343695" w:rsidP="0056094D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12" w:name="_Toc23149922"/>
      <w:bookmarkStart w:id="13" w:name="_Toc213918873"/>
      <w:r w:rsidRPr="00A66B58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(Objetivos do Regulamento)</w:t>
      </w:r>
      <w:bookmarkEnd w:id="12"/>
      <w:bookmarkEnd w:id="13"/>
    </w:p>
    <w:p w14:paraId="28D07A0D" w14:textId="254E989A" w:rsidR="00343695" w:rsidRPr="00327FDC" w:rsidRDefault="00343695" w:rsidP="00343695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FDC">
        <w:rPr>
          <w:rFonts w:ascii="Times New Roman" w:eastAsia="Calibri" w:hAnsi="Times New Roman" w:cs="Times New Roman"/>
          <w:sz w:val="24"/>
          <w:szCs w:val="24"/>
        </w:rPr>
        <w:t>Nos termos da legislação aplicável</w:t>
      </w:r>
      <w:r>
        <w:rPr>
          <w:rFonts w:ascii="Times New Roman" w:eastAsia="Calibri" w:hAnsi="Times New Roman" w:cs="Times New Roman"/>
          <w:sz w:val="24"/>
          <w:szCs w:val="24"/>
        </w:rPr>
        <w:t>, o regulamento interno define as regras e os princípios específicos de funcionamento do C</w:t>
      </w:r>
      <w:r w:rsidR="00C03026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FD3C35" w14:textId="77777777" w:rsidR="00343695" w:rsidRDefault="00343695" w:rsidP="00CF61F8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F833845" w14:textId="77777777" w:rsidR="006B17AF" w:rsidRPr="00A766D0" w:rsidRDefault="006B17AF" w:rsidP="00CF61F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891D2" w14:textId="01672AEA" w:rsidR="00343695" w:rsidRPr="00343695" w:rsidRDefault="00A766D0" w:rsidP="00CF61F8">
      <w:pPr>
        <w:pStyle w:val="Ttulo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4" w:name="_Toc213918874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343695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5</w:t>
      </w:r>
      <w:r w:rsidR="00A7479C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14"/>
    </w:p>
    <w:p w14:paraId="05438857" w14:textId="1C92A160" w:rsidR="0008421E" w:rsidRPr="0056094D" w:rsidRDefault="00A766D0" w:rsidP="0056094D">
      <w:pPr>
        <w:pStyle w:val="Ttulo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5" w:name="_Toc213918875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(Missão</w:t>
      </w:r>
      <w:r w:rsidR="00A7479C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 e Objetivos</w:t>
      </w:r>
      <w:r w:rsidR="00D401BD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 do C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D</w:t>
      </w:r>
      <w:r w:rsidR="00A7479C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)</w:t>
      </w:r>
      <w:bookmarkEnd w:id="15"/>
    </w:p>
    <w:p w14:paraId="1750F7F9" w14:textId="1418FE4F" w:rsidR="00A766D0" w:rsidRPr="00E9308A" w:rsidRDefault="00A766D0" w:rsidP="00E9308A">
      <w:pPr>
        <w:pStyle w:val="PargrafodaLista"/>
        <w:numPr>
          <w:ilvl w:val="0"/>
          <w:numId w:val="23"/>
        </w:numPr>
        <w:tabs>
          <w:tab w:val="left" w:pos="240"/>
        </w:tabs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hAnsi="Times New Roman" w:cs="Times New Roman"/>
          <w:sz w:val="24"/>
          <w:szCs w:val="24"/>
        </w:rPr>
        <w:t xml:space="preserve">O </w:t>
      </w:r>
      <w:r w:rsidR="0076710A" w:rsidRPr="00C03026">
        <w:rPr>
          <w:rFonts w:ascii="Times New Roman" w:hAnsi="Times New Roman" w:cs="Times New Roman"/>
          <w:sz w:val="24"/>
          <w:szCs w:val="24"/>
        </w:rPr>
        <w:t>CD</w:t>
      </w:r>
      <w:r w:rsidRPr="00C03026">
        <w:rPr>
          <w:rFonts w:ascii="Times New Roman" w:hAnsi="Times New Roman" w:cs="Times New Roman"/>
          <w:sz w:val="24"/>
          <w:szCs w:val="24"/>
        </w:rPr>
        <w:t xml:space="preserve"> </w:t>
      </w:r>
      <w:r w:rsidR="005E3A1B" w:rsidRPr="00C03026">
        <w:rPr>
          <w:rFonts w:ascii="Times New Roman" w:hAnsi="Times New Roman" w:cs="Times New Roman"/>
          <w:sz w:val="24"/>
          <w:szCs w:val="24"/>
        </w:rPr>
        <w:t xml:space="preserve">é </w:t>
      </w:r>
      <w:r w:rsidRPr="00C03026">
        <w:rPr>
          <w:rFonts w:ascii="Times New Roman" w:hAnsi="Times New Roman" w:cs="Times New Roman"/>
          <w:sz w:val="24"/>
          <w:szCs w:val="24"/>
        </w:rPr>
        <w:t xml:space="preserve">a resposta social </w:t>
      </w:r>
      <w:r w:rsidR="00B70AE7"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>destinada a pessoas idosas de ambos os sexos</w:t>
      </w:r>
      <w:r w:rsidR="00B70AE7" w:rsidRPr="00C03026">
        <w:rPr>
          <w:rFonts w:ascii="Times New Roman" w:hAnsi="Times New Roman" w:cs="Times New Roman"/>
          <w:sz w:val="24"/>
          <w:szCs w:val="24"/>
        </w:rPr>
        <w:t xml:space="preserve"> </w:t>
      </w:r>
      <w:r w:rsidRPr="00C03026">
        <w:rPr>
          <w:rFonts w:ascii="Times New Roman" w:hAnsi="Times New Roman" w:cs="Times New Roman"/>
          <w:sz w:val="24"/>
          <w:szCs w:val="24"/>
        </w:rPr>
        <w:t>que proporciona, em horário diurno, um conjunto diversificado de serviços e atividades de desenvolvimento pessoal tendentes ao bem-estar do utente e ao seu equilíbrio emocional e físico</w:t>
      </w:r>
      <w:r w:rsidR="00AD2F69">
        <w:rPr>
          <w:rFonts w:ascii="Times New Roman" w:hAnsi="Times New Roman" w:cs="Times New Roman"/>
          <w:sz w:val="24"/>
          <w:szCs w:val="24"/>
        </w:rPr>
        <w:t xml:space="preserve"> e de apoio à respetiva família.</w:t>
      </w:r>
    </w:p>
    <w:p w14:paraId="469B09EB" w14:textId="532966B2" w:rsidR="00A766D0" w:rsidRPr="00E9308A" w:rsidRDefault="00A766D0" w:rsidP="00E9308A">
      <w:pPr>
        <w:pStyle w:val="PargrafodaLista"/>
        <w:numPr>
          <w:ilvl w:val="0"/>
          <w:numId w:val="23"/>
        </w:numPr>
        <w:tabs>
          <w:tab w:val="left" w:pos="240"/>
        </w:tabs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O cumprimento desta missão obedece a uma estratégia de respeito pelos imperativos legais em vigor e pelos direitos do</w:t>
      </w:r>
      <w:r w:rsidR="004F3BE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Cliente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como pessoa, e enquanto ser biopsicossocial e espiritual dotado de dignidade e direitos, cuja relaç</w:t>
      </w:r>
      <w:r w:rsidR="005E3A1B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ão assenta num compromisso com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qualidade e os mais elevados padrões éticos. </w:t>
      </w:r>
    </w:p>
    <w:p w14:paraId="44D85CBB" w14:textId="043404BD" w:rsidR="00B70AE7" w:rsidRPr="00C03026" w:rsidRDefault="00A7479C" w:rsidP="00CF61F8">
      <w:pPr>
        <w:pStyle w:val="PargrafodaLista"/>
        <w:numPr>
          <w:ilvl w:val="0"/>
          <w:numId w:val="23"/>
        </w:numPr>
        <w:tabs>
          <w:tab w:val="left" w:pos="240"/>
        </w:tabs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Além das Obras de Misericór</w:t>
      </w:r>
      <w:r w:rsidR="005E3A1B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dia e da cultura institucional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Misericórdia, entre outros, constituem princípios gerais que presidem à filosofia de trabalho e gestão do </w:t>
      </w:r>
      <w:r w:rsidR="0076710A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CD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os princípios da dignidade humana, da família, da </w:t>
      </w:r>
      <w:r w:rsidR="00C96C6F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coresponsabilidade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da </w:t>
      </w:r>
      <w:r w:rsidR="00C96C6F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entreajuda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participação, da universalidade e igualdade, da solidariedade e economia social, da 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equidade social, da diferenciação positiva, da inserção social, da tolerância e da informação.</w:t>
      </w:r>
    </w:p>
    <w:p w14:paraId="3B6A3C0A" w14:textId="77777777" w:rsidR="00B70AE7" w:rsidRPr="00C03026" w:rsidRDefault="00B70AE7" w:rsidP="00CF61F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58E17C2" w14:textId="420F86B6" w:rsidR="000D6052" w:rsidRPr="00C03026" w:rsidRDefault="00B70AE7" w:rsidP="00CF61F8">
      <w:pPr>
        <w:pStyle w:val="PargrafodaLista"/>
        <w:numPr>
          <w:ilvl w:val="0"/>
          <w:numId w:val="23"/>
        </w:numPr>
        <w:tabs>
          <w:tab w:val="left" w:pos="240"/>
        </w:tabs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O CD, nas suas atividades, visa alcançar os seguintes objetivos:</w:t>
      </w:r>
    </w:p>
    <w:p w14:paraId="67325C4B" w14:textId="742FBD0E" w:rsidR="00B70AE7" w:rsidRPr="00C03026" w:rsidRDefault="00B70AE7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Proporcionar serviços adequados à satisfação das necessidades dos </w:t>
      </w:r>
      <w:r w:rsidR="00C16030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120B9BF7" w14:textId="42830E01" w:rsidR="00B70AE7" w:rsidRPr="00C03026" w:rsidRDefault="000D6052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Promover relações do </w:t>
      </w:r>
      <w:r w:rsidR="00C16030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</w:t>
      </w:r>
      <w:r w:rsidR="0076710A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na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comunidade</w:t>
      </w:r>
      <w:r w:rsidR="0076710A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626B09BA" w14:textId="77777777" w:rsidR="00B70AE7" w:rsidRPr="00C03026" w:rsidRDefault="00B70AE7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Prestar apoio psicossocial;</w:t>
      </w:r>
    </w:p>
    <w:p w14:paraId="3F610AD9" w14:textId="77777777" w:rsidR="00B70AE7" w:rsidRPr="00C03026" w:rsidRDefault="00B70AE7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Fomentar relações interpessoais e </w:t>
      </w:r>
      <w:proofErr w:type="spellStart"/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intergeracionais</w:t>
      </w:r>
      <w:proofErr w:type="spellEnd"/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08E9FE5A" w14:textId="77777777" w:rsidR="00B70AE7" w:rsidRPr="00C03026" w:rsidRDefault="00B70AE7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Favorecer a permanência da pessoa idosa no seu meio habitacional de vida;</w:t>
      </w:r>
    </w:p>
    <w:p w14:paraId="13CF7C2B" w14:textId="4780ABA5" w:rsidR="00B70AE7" w:rsidRDefault="00B70AE7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Contribuir para retardar ou evitar a institucionalização</w:t>
      </w:r>
      <w:r w:rsidR="005E3A1B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definitiva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2E45BBFF" w14:textId="191D09AD" w:rsidR="00AD2F69" w:rsidRDefault="00AD2F69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Contribuir para a prevenção de situações de dependência, promovendo a autonomia, funcionalidade e independência pessoal e social do </w:t>
      </w:r>
      <w:r w:rsidR="001C0724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B803A1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5681FA60" w14:textId="457D1070" w:rsidR="00AD2F69" w:rsidRDefault="00AD2F69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Facilitar a conciliação da vida familiar e profissional;</w:t>
      </w:r>
    </w:p>
    <w:p w14:paraId="69EC81CF" w14:textId="29F41916" w:rsidR="00AD2F69" w:rsidRPr="00C03026" w:rsidRDefault="00AD2F69" w:rsidP="00CF61F8">
      <w:pPr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Prevenir doenças degenerativas</w:t>
      </w:r>
    </w:p>
    <w:p w14:paraId="16527CDE" w14:textId="3B823843" w:rsidR="0072199B" w:rsidRPr="0072199B" w:rsidRDefault="0072199B" w:rsidP="0072199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58D05EB" w14:textId="5063001F" w:rsidR="00A7479C" w:rsidRPr="003A6E33" w:rsidRDefault="000D6052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6" w:name="_Toc213918876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Artigo</w:t>
      </w:r>
      <w:r w:rsidR="00343695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 6</w:t>
      </w:r>
      <w:r w:rsidR="00A7479C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16"/>
    </w:p>
    <w:p w14:paraId="48125786" w14:textId="1F1FE987" w:rsidR="0072199B" w:rsidRPr="0056094D" w:rsidRDefault="00B70AE7" w:rsidP="0056094D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7" w:name="_Toc213918877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(Serviços</w:t>
      </w:r>
      <w:r w:rsidR="00A7479C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 </w:t>
      </w:r>
      <w:r w:rsidR="00343695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Prestados </w:t>
      </w:r>
      <w:r w:rsidR="00A7479C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e </w:t>
      </w:r>
      <w:r w:rsidR="000D6052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Atividades</w:t>
      </w:r>
      <w:r w:rsidR="00A7479C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 Desenvolvidas)</w:t>
      </w:r>
      <w:bookmarkEnd w:id="17"/>
    </w:p>
    <w:p w14:paraId="150BCDF2" w14:textId="5A1B0D3C" w:rsidR="0008421E" w:rsidRPr="00E9308A" w:rsidRDefault="00CA3E95" w:rsidP="00E9308A">
      <w:pPr>
        <w:pStyle w:val="PargrafodaLista"/>
        <w:numPr>
          <w:ilvl w:val="0"/>
          <w:numId w:val="24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 xml:space="preserve">Para concretizar os objetivos suprarreferidos, o CD assegurará: </w:t>
      </w:r>
    </w:p>
    <w:p w14:paraId="64BE9175" w14:textId="1F02E562" w:rsidR="00A7479C" w:rsidRPr="00C03026" w:rsidRDefault="000D6052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Atividades</w:t>
      </w:r>
      <w:r w:rsidR="00A7479C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socioculturais, </w:t>
      </w:r>
      <w:r w:rsidR="00E02793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lúdica-recreativa</w:t>
      </w:r>
      <w:r w:rsidR="00E02793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E02793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motricidade</w:t>
      </w:r>
      <w:r w:rsidR="00AD2F6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</w:t>
      </w:r>
      <w:r w:rsidR="00A7479C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estimulação </w:t>
      </w:r>
      <w:r w:rsidR="00AD2F69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cognitiva;</w:t>
      </w:r>
    </w:p>
    <w:p w14:paraId="7DDF2CCA" w14:textId="4DC26DAE" w:rsidR="00A7479C" w:rsidRPr="00C03026" w:rsidRDefault="00A7479C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Nutrição e alimentação, nomeadamente, almoço e lanche;</w:t>
      </w:r>
      <w:r w:rsidR="00AD2F6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um suplemento alimentar constituído por sopa fruta para ingerir no </w:t>
      </w:r>
      <w:r w:rsidR="00E02793">
        <w:rPr>
          <w:rFonts w:ascii="Times New Roman" w:eastAsia="Times New Roman" w:hAnsi="Times New Roman" w:cs="Times New Roman"/>
          <w:sz w:val="24"/>
          <w:szCs w:val="24"/>
          <w:lang w:eastAsia="pt-PT"/>
        </w:rPr>
        <w:t>domicílio</w:t>
      </w:r>
      <w:r w:rsidR="00AD2F6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; </w:t>
      </w:r>
    </w:p>
    <w:p w14:paraId="75C638D1" w14:textId="77777777" w:rsidR="00A7479C" w:rsidRPr="00C03026" w:rsidRDefault="00A7479C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Administração de fármacos, quando prescritos;</w:t>
      </w:r>
    </w:p>
    <w:p w14:paraId="507E9872" w14:textId="05F03708" w:rsidR="00A7479C" w:rsidRDefault="00A7479C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Articulação com os serviços locais de saúde, quando necessário.</w:t>
      </w:r>
    </w:p>
    <w:p w14:paraId="6B7BDAA3" w14:textId="1DE40FCD" w:rsidR="00AD2F69" w:rsidRDefault="00AD2F69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Apoio psicossocial;</w:t>
      </w:r>
    </w:p>
    <w:p w14:paraId="513EF307" w14:textId="7B32085A" w:rsidR="00E02793" w:rsidRDefault="00E02793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Serviço de lavandaria e rouparia</w:t>
      </w:r>
    </w:p>
    <w:p w14:paraId="49776C64" w14:textId="40D20E71" w:rsidR="00E02793" w:rsidRDefault="00E02793" w:rsidP="00CF61F8">
      <w:pPr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Cuidados de imagem e higiene, quando a situação do utente assim o exige</w:t>
      </w:r>
    </w:p>
    <w:p w14:paraId="3246E48E" w14:textId="77777777" w:rsidR="00A7479C" w:rsidRPr="00C03026" w:rsidRDefault="00A7479C" w:rsidP="00CF61F8">
      <w:pPr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</w:p>
    <w:p w14:paraId="64BADC2C" w14:textId="3CC8BFED" w:rsidR="00A7479C" w:rsidRPr="00E02793" w:rsidRDefault="00B772A3" w:rsidP="00CF61F8">
      <w:pPr>
        <w:pStyle w:val="PargrafodaLista"/>
        <w:numPr>
          <w:ilvl w:val="0"/>
          <w:numId w:val="24"/>
        </w:numPr>
        <w:spacing w:after="0" w:line="360" w:lineRule="auto"/>
        <w:ind w:left="360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C03026">
        <w:rPr>
          <w:rFonts w:ascii="Times New Roman" w:hAnsi="Times New Roman" w:cs="Times New Roman"/>
          <w:sz w:val="24"/>
          <w:szCs w:val="24"/>
        </w:rPr>
        <w:t>O</w:t>
      </w:r>
      <w:r w:rsidR="00E02793">
        <w:rPr>
          <w:rFonts w:ascii="Times New Roman" w:hAnsi="Times New Roman" w:cs="Times New Roman"/>
          <w:sz w:val="24"/>
          <w:szCs w:val="24"/>
        </w:rPr>
        <w:t xml:space="preserve"> Centro de Dia </w:t>
      </w:r>
      <w:r w:rsidR="00B803A1">
        <w:rPr>
          <w:rFonts w:ascii="Times New Roman" w:hAnsi="Times New Roman" w:cs="Times New Roman"/>
          <w:sz w:val="24"/>
          <w:szCs w:val="24"/>
        </w:rPr>
        <w:t>pode ainda assegurar</w:t>
      </w:r>
      <w:r w:rsidR="00E02793">
        <w:rPr>
          <w:rFonts w:ascii="Times New Roman" w:hAnsi="Times New Roman" w:cs="Times New Roman"/>
          <w:sz w:val="24"/>
          <w:szCs w:val="24"/>
        </w:rPr>
        <w:t xml:space="preserve"> outros serviços </w:t>
      </w:r>
      <w:r w:rsidRPr="00C03026">
        <w:rPr>
          <w:rFonts w:ascii="Times New Roman" w:hAnsi="Times New Roman" w:cs="Times New Roman"/>
          <w:sz w:val="24"/>
          <w:szCs w:val="24"/>
        </w:rPr>
        <w:t>não abrangidos pela mensalidade, pelo que são pagos media</w:t>
      </w:r>
      <w:r w:rsidR="008C732F" w:rsidRPr="00C03026">
        <w:rPr>
          <w:rFonts w:ascii="Times New Roman" w:hAnsi="Times New Roman" w:cs="Times New Roman"/>
          <w:sz w:val="24"/>
          <w:szCs w:val="24"/>
        </w:rPr>
        <w:t>nte a tabela de preços em vigor, devidamente afixada</w:t>
      </w:r>
      <w:r w:rsidR="002E1F2E" w:rsidRPr="00C03026">
        <w:rPr>
          <w:rFonts w:ascii="Times New Roman" w:hAnsi="Times New Roman" w:cs="Times New Roman"/>
          <w:sz w:val="24"/>
          <w:szCs w:val="24"/>
        </w:rPr>
        <w:t xml:space="preserve"> em local visível</w:t>
      </w:r>
      <w:r w:rsidR="00E02793">
        <w:rPr>
          <w:rFonts w:ascii="Times New Roman" w:hAnsi="Times New Roman" w:cs="Times New Roman"/>
          <w:sz w:val="24"/>
          <w:szCs w:val="24"/>
        </w:rPr>
        <w:t xml:space="preserve">, </w:t>
      </w:r>
      <w:r w:rsidR="00B803A1">
        <w:rPr>
          <w:rFonts w:ascii="Times New Roman" w:hAnsi="Times New Roman" w:cs="Times New Roman"/>
          <w:sz w:val="24"/>
          <w:szCs w:val="24"/>
        </w:rPr>
        <w:t>designadamente.</w:t>
      </w:r>
    </w:p>
    <w:p w14:paraId="653C6DAE" w14:textId="0A816F17" w:rsidR="00E02793" w:rsidRDefault="00E02793" w:rsidP="00E02793">
      <w:pPr>
        <w:pStyle w:val="PargrafodaLista"/>
        <w:numPr>
          <w:ilvl w:val="0"/>
          <w:numId w:val="9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</w:t>
      </w:r>
    </w:p>
    <w:p w14:paraId="19252399" w14:textId="56B71A02" w:rsidR="003A6E33" w:rsidRPr="00474E7F" w:rsidRDefault="00E02793" w:rsidP="00474E7F">
      <w:pPr>
        <w:pStyle w:val="PargrafodaLista"/>
        <w:numPr>
          <w:ilvl w:val="0"/>
          <w:numId w:val="91"/>
        </w:numPr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</w:rPr>
        <w:t>fornecimento de material de incontinência</w:t>
      </w:r>
    </w:p>
    <w:p w14:paraId="387958F9" w14:textId="2802D3C3" w:rsidR="0008421E" w:rsidRPr="003245C6" w:rsidRDefault="0056094D" w:rsidP="003245C6">
      <w:pPr>
        <w:pStyle w:val="Ttulo1"/>
        <w:rPr>
          <w:rFonts w:ascii="Times New Roman" w:eastAsiaTheme="minorHAnsi" w:hAnsi="Times New Roman"/>
        </w:rPr>
      </w:pPr>
      <w:bookmarkStart w:id="18" w:name="_Toc213918878"/>
      <w:r w:rsidRPr="003245C6">
        <w:rPr>
          <w:rFonts w:ascii="Times New Roman" w:eastAsiaTheme="minorHAnsi" w:hAnsi="Times New Roman"/>
        </w:rPr>
        <w:lastRenderedPageBreak/>
        <w:t>CAP</w:t>
      </w:r>
      <w:r w:rsidR="003245C6">
        <w:rPr>
          <w:rFonts w:ascii="Times New Roman" w:eastAsiaTheme="minorHAnsi" w:hAnsi="Times New Roman"/>
        </w:rPr>
        <w:t>Í</w:t>
      </w:r>
      <w:r w:rsidRPr="003245C6">
        <w:rPr>
          <w:rFonts w:ascii="Times New Roman" w:eastAsiaTheme="minorHAnsi" w:hAnsi="Times New Roman"/>
        </w:rPr>
        <w:t xml:space="preserve">TULO </w:t>
      </w:r>
      <w:r w:rsidR="00474E7F" w:rsidRPr="003245C6">
        <w:rPr>
          <w:rFonts w:ascii="Times New Roman" w:eastAsiaTheme="minorHAnsi" w:hAnsi="Times New Roman"/>
        </w:rPr>
        <w:t>II</w:t>
      </w:r>
      <w:bookmarkEnd w:id="18"/>
    </w:p>
    <w:p w14:paraId="22949230" w14:textId="7BC18240" w:rsidR="00474E7F" w:rsidRPr="003245C6" w:rsidRDefault="00474E7F" w:rsidP="003245C6">
      <w:pPr>
        <w:pStyle w:val="Ttulo1"/>
        <w:rPr>
          <w:rFonts w:ascii="Times New Roman" w:eastAsiaTheme="minorHAnsi" w:hAnsi="Times New Roman"/>
        </w:rPr>
      </w:pPr>
      <w:bookmarkStart w:id="19" w:name="_Toc213918879"/>
      <w:r w:rsidRPr="003245C6">
        <w:rPr>
          <w:rFonts w:ascii="Times New Roman" w:eastAsiaTheme="minorHAnsi" w:hAnsi="Times New Roman"/>
        </w:rPr>
        <w:t>PROCESSO DE ADMISSÃO DOS CLINTES</w:t>
      </w:r>
      <w:bookmarkEnd w:id="19"/>
    </w:p>
    <w:p w14:paraId="520E0A66" w14:textId="77777777" w:rsidR="008C732F" w:rsidRPr="00A7479C" w:rsidRDefault="008C732F" w:rsidP="0047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8D1C17B" w14:textId="67D39E35" w:rsidR="00CA3E95" w:rsidRPr="003A6E33" w:rsidRDefault="008C732F" w:rsidP="00CA3E95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r w:rsidRPr="00FD784F">
        <w:rPr>
          <w:rFonts w:ascii="Times New Roman" w:eastAsia="Times New Roman" w:hAnsi="Times New Roman" w:cs="Times New Roman"/>
          <w:b w:val="0"/>
          <w:smallCaps/>
          <w:sz w:val="24"/>
          <w:szCs w:val="24"/>
          <w:lang w:eastAsia="pt-PT"/>
        </w:rPr>
        <w:t xml:space="preserve"> </w:t>
      </w:r>
      <w:bookmarkStart w:id="20" w:name="_Toc213918880"/>
      <w:r w:rsidR="00CA3E95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Artigo</w:t>
      </w:r>
      <w:r w:rsidR="00CA3E95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 7</w:t>
      </w:r>
      <w:r w:rsidR="00CA3E95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20"/>
    </w:p>
    <w:p w14:paraId="51F86B11" w14:textId="29701B83" w:rsidR="00CA3E95" w:rsidRDefault="00162EB1" w:rsidP="00CA3E95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 </w:t>
      </w:r>
      <w:bookmarkStart w:id="21" w:name="_Toc213918881"/>
      <w:r w:rsidR="00CA3E95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</w:t>
      </w:r>
      <w:r w:rsidR="00CA3E95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Condições de Admissão</w:t>
      </w:r>
      <w:r w:rsidR="00CA3E95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)</w:t>
      </w:r>
      <w:bookmarkEnd w:id="21"/>
    </w:p>
    <w:p w14:paraId="04E3E428" w14:textId="38F89CBE" w:rsidR="002E1F2E" w:rsidRDefault="002E1F2E" w:rsidP="00C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B715648" w14:textId="7CC47CFA" w:rsidR="002E1F2E" w:rsidRPr="00CF61F8" w:rsidRDefault="002E1F2E" w:rsidP="00CF61F8">
      <w:pPr>
        <w:pStyle w:val="PargrafodaLista"/>
        <w:numPr>
          <w:ilvl w:val="0"/>
          <w:numId w:val="51"/>
        </w:numPr>
        <w:tabs>
          <w:tab w:val="left" w:pos="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sz w:val="24"/>
          <w:lang w:eastAsia="pt-PT"/>
        </w:rPr>
        <w:t xml:space="preserve">A admissão do </w:t>
      </w:r>
      <w:r w:rsidR="009C6775">
        <w:rPr>
          <w:rFonts w:ascii="Times New Roman" w:eastAsia="Times New Roman" w:hAnsi="Times New Roman" w:cs="Times New Roman"/>
          <w:sz w:val="24"/>
          <w:lang w:eastAsia="pt-PT"/>
        </w:rPr>
        <w:t>Cliente</w:t>
      </w:r>
      <w:r w:rsidRPr="00CF61F8">
        <w:rPr>
          <w:rFonts w:ascii="Times New Roman" w:eastAsia="Times New Roman" w:hAnsi="Times New Roman" w:cs="Times New Roman"/>
          <w:sz w:val="24"/>
          <w:lang w:eastAsia="pt-PT"/>
        </w:rPr>
        <w:t xml:space="preserve"> será feita tendo em conta as seguintes condições:</w:t>
      </w:r>
    </w:p>
    <w:p w14:paraId="6F9A7A09" w14:textId="77777777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Pessoas de idade igual ou superior a 65 anos de idade;</w:t>
      </w:r>
    </w:p>
    <w:p w14:paraId="1448AA6D" w14:textId="0811A062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Pessoas idosas que, não tendo a idade prevista neste Regulamento Interno, se encontrem em situação de carência ou disfunção social que possa ser minimizada através de todos ou alguns dos serviços prestados pela Resposta Social de C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</w:t>
      </w: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42BED484" w14:textId="77777777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Pessoas idosas que vivam em isolamento geográfico ou social;</w:t>
      </w:r>
    </w:p>
    <w:p w14:paraId="2DEB9948" w14:textId="0A3730B6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a admissão seja da vontade do </w:t>
      </w:r>
      <w:r w:rsidR="00E30B73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, familiar/responsável e/ou do seu representante legal (condição indispensável);</w:t>
      </w:r>
    </w:p>
    <w:p w14:paraId="42642404" w14:textId="78D9A9C3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Concordância do </w:t>
      </w:r>
      <w:r w:rsidR="00E30B73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</w:t>
      </w:r>
      <w:r w:rsidR="00B803A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</w:t>
      </w:r>
      <w:r w:rsidR="00B803A1" w:rsidRPr="00B803A1">
        <w:rPr>
          <w:rFonts w:ascii="Times New Roman" w:eastAsia="Arial Unicode MS" w:hAnsi="Times New Roman" w:cs="Times New Roman"/>
          <w:sz w:val="28"/>
          <w:szCs w:val="24"/>
        </w:rPr>
        <w:t xml:space="preserve"> </w:t>
      </w:r>
      <w:r w:rsidR="00B803A1" w:rsidRPr="00B803A1">
        <w:rPr>
          <w:rFonts w:ascii="Times New Roman" w:eastAsia="Times New Roman" w:hAnsi="Times New Roman" w:cs="Times New Roman"/>
          <w:sz w:val="24"/>
          <w:szCs w:val="24"/>
          <w:lang w:eastAsia="pt-PT"/>
        </w:rPr>
        <w:t>familiar/responsável e/ou Acompanhante</w:t>
      </w: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 os princípios, valores e normas regulamentares da Misericórdia;</w:t>
      </w:r>
    </w:p>
    <w:p w14:paraId="16C68486" w14:textId="77777777" w:rsidR="00CA3E95" w:rsidRPr="003F1D88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Submeter-se a prévio exame médico pelo clínico da Misericórdia;</w:t>
      </w:r>
    </w:p>
    <w:p w14:paraId="58D6BEB4" w14:textId="7ADA8363" w:rsidR="00CA3E95" w:rsidRDefault="00CA3E95" w:rsidP="00CA3E95">
      <w:pPr>
        <w:pStyle w:val="PargrafodaLista"/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Responder por si ou por </w:t>
      </w:r>
      <w:r w:rsidR="00553B55"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re</w:t>
      </w:r>
      <w:r w:rsidR="00553B55">
        <w:rPr>
          <w:rFonts w:ascii="Times New Roman" w:eastAsia="Times New Roman" w:hAnsi="Times New Roman" w:cs="Times New Roman"/>
          <w:sz w:val="24"/>
          <w:szCs w:val="24"/>
          <w:lang w:eastAsia="pt-PT"/>
        </w:rPr>
        <w:t>sponsável</w:t>
      </w: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uma entrevista de averiguação das suas condições por responsável nomeado pelo Provedor e/ou Mesário do Pelouro.</w:t>
      </w:r>
    </w:p>
    <w:p w14:paraId="415ED7CE" w14:textId="309B94B9" w:rsidR="00CA3E95" w:rsidRDefault="00CA3E95" w:rsidP="00CA3E95">
      <w:pPr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1D88">
        <w:rPr>
          <w:rFonts w:ascii="Times New Roman" w:eastAsia="Times New Roman" w:hAnsi="Times New Roman" w:cs="Times New Roman"/>
          <w:sz w:val="24"/>
          <w:szCs w:val="24"/>
          <w:lang w:eastAsia="pt-PT"/>
        </w:rPr>
        <w:t>Pessoas Idosas, total ou parcialmente autónomas (salvo casos excecionais a analisar pela Mesa Administrativa), que permaneçam no seu domicílio durante a noite;</w:t>
      </w:r>
    </w:p>
    <w:p w14:paraId="5BA53A6C" w14:textId="6099578F" w:rsidR="00C03026" w:rsidRPr="003F1D88" w:rsidRDefault="00C03026" w:rsidP="00CA3E95">
      <w:pPr>
        <w:numPr>
          <w:ilvl w:val="1"/>
          <w:numId w:val="78"/>
        </w:numPr>
        <w:tabs>
          <w:tab w:val="left" w:pos="24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</w:rPr>
        <w:t>Não ter diagnosticadas perturbações na área da saúde mental.</w:t>
      </w:r>
    </w:p>
    <w:p w14:paraId="0F51CB36" w14:textId="77777777" w:rsidR="0008421E" w:rsidRDefault="0008421E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F412C14" w14:textId="77777777" w:rsidR="00FD784F" w:rsidRPr="003A6E33" w:rsidRDefault="00FD784F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22" w:name="_Toc213918882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Artigo 8.º</w:t>
      </w:r>
      <w:bookmarkEnd w:id="22"/>
    </w:p>
    <w:p w14:paraId="324385ED" w14:textId="2D71E3C0" w:rsidR="00FD784F" w:rsidRPr="00474E7F" w:rsidRDefault="00FD784F" w:rsidP="00474E7F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23" w:name="_Toc213918883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(Critérios de Admissão)</w:t>
      </w:r>
      <w:bookmarkEnd w:id="23"/>
    </w:p>
    <w:p w14:paraId="7998C910" w14:textId="7D6B6BC1" w:rsidR="00E02793" w:rsidRPr="00E02793" w:rsidRDefault="00EF321F" w:rsidP="00E02793">
      <w:pPr>
        <w:pStyle w:val="PargrafodaLista"/>
        <w:numPr>
          <w:ilvl w:val="1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A admissão de u</w:t>
      </w:r>
      <w:r w:rsidR="00FD784F" w:rsidRPr="00C03026">
        <w:rPr>
          <w:rFonts w:ascii="Times New Roman" w:eastAsia="Times New Roman" w:hAnsi="Times New Roman" w:cs="Times New Roman"/>
          <w:sz w:val="24"/>
          <w:szCs w:val="24"/>
          <w:lang w:eastAsia="pt-PT"/>
        </w:rPr>
        <w:t>tentes será feita de acordo com os seguintes critérios:</w:t>
      </w:r>
    </w:p>
    <w:p w14:paraId="645A4F44" w14:textId="51C84E9C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Desajuste e/ou conflito familiar grave;</w:t>
      </w:r>
    </w:p>
    <w:p w14:paraId="1850E53E" w14:textId="77777777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Ter cônjuge internado na mesma Instituição;</w:t>
      </w:r>
    </w:p>
    <w:p w14:paraId="0FA52A2D" w14:textId="0C7C923D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Situações de emergência propostas pela segurança social;</w:t>
      </w:r>
    </w:p>
    <w:p w14:paraId="4372B1EF" w14:textId="77777777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Idosos cuja família não lhe possa prestar os cuidados de que necessitam;</w:t>
      </w:r>
    </w:p>
    <w:p w14:paraId="08C36977" w14:textId="77777777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Doença grave de um membro do agregado familiar;</w:t>
      </w:r>
    </w:p>
    <w:p w14:paraId="1404ED6E" w14:textId="275C005B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Ser Benfeitor ou Irmão da Misericórdia;</w:t>
      </w:r>
    </w:p>
    <w:p w14:paraId="0F86715D" w14:textId="4FF7E52A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Proximidade geográfica;</w:t>
      </w:r>
    </w:p>
    <w:p w14:paraId="5423EE5C" w14:textId="2F8FBBD3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Grau de </w:t>
      </w:r>
      <w:r w:rsidR="00553B55">
        <w:rPr>
          <w:rFonts w:ascii="Times New Roman" w:eastAsia="Times New Roman" w:hAnsi="Times New Roman" w:cs="Times New Roman"/>
          <w:sz w:val="24"/>
          <w:szCs w:val="24"/>
          <w:lang w:eastAsia="pt-PT"/>
        </w:rPr>
        <w:t>dependência;</w:t>
      </w:r>
    </w:p>
    <w:p w14:paraId="01171D9E" w14:textId="00A38993" w:rsidR="00E02793" w:rsidRDefault="00E02793" w:rsidP="00CF61F8">
      <w:pPr>
        <w:pStyle w:val="PargrafodaLista"/>
        <w:numPr>
          <w:ilvl w:val="0"/>
          <w:numId w:val="3"/>
        </w:numPr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Data de inscrição;</w:t>
      </w:r>
    </w:p>
    <w:p w14:paraId="1202490A" w14:textId="77777777" w:rsidR="00FD784F" w:rsidRPr="00CF61F8" w:rsidRDefault="00FD784F" w:rsidP="00EC1E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t-PT"/>
        </w:rPr>
      </w:pPr>
    </w:p>
    <w:p w14:paraId="0F8C4525" w14:textId="28E87337" w:rsidR="0008421E" w:rsidRPr="00E9308A" w:rsidRDefault="00CB3D95" w:rsidP="00E9308A">
      <w:pPr>
        <w:pStyle w:val="PargrafodaLista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A ordem ou número da inscrição não constitui critério de prioridade na admissão do </w:t>
      </w:r>
      <w:r w:rsidR="00CE7E28">
        <w:rPr>
          <w:rFonts w:ascii="Times New Roman" w:hAnsi="Times New Roman" w:cs="Times New Roman"/>
          <w:sz w:val="24"/>
          <w:szCs w:val="24"/>
        </w:rPr>
        <w:t>Cliente</w:t>
      </w:r>
      <w:r w:rsidRPr="00CF61F8">
        <w:rPr>
          <w:rFonts w:ascii="Times New Roman" w:hAnsi="Times New Roman" w:cs="Times New Roman"/>
          <w:sz w:val="24"/>
          <w:szCs w:val="24"/>
        </w:rPr>
        <w:t>.</w:t>
      </w:r>
    </w:p>
    <w:p w14:paraId="717ED4E4" w14:textId="050F0C41" w:rsidR="00FD784F" w:rsidRPr="00474E7F" w:rsidRDefault="00FD784F" w:rsidP="00474E7F">
      <w:pPr>
        <w:pStyle w:val="PargrafodaLista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C03026">
        <w:rPr>
          <w:rFonts w:ascii="Times New Roman" w:hAnsi="Times New Roman" w:cs="Times New Roman"/>
          <w:sz w:val="24"/>
          <w:szCs w:val="24"/>
        </w:rPr>
        <w:t>Na aplicação destes crit</w:t>
      </w:r>
      <w:r w:rsidR="009E597C" w:rsidRPr="00C03026">
        <w:rPr>
          <w:rFonts w:ascii="Times New Roman" w:hAnsi="Times New Roman" w:cs="Times New Roman"/>
          <w:sz w:val="24"/>
          <w:szCs w:val="24"/>
        </w:rPr>
        <w:t>érios deve atender-se que o CD</w:t>
      </w:r>
      <w:r w:rsidRPr="00C03026">
        <w:rPr>
          <w:rFonts w:ascii="Times New Roman" w:hAnsi="Times New Roman" w:cs="Times New Roman"/>
          <w:sz w:val="24"/>
          <w:szCs w:val="24"/>
        </w:rPr>
        <w:t xml:space="preserve"> procurará dar resposta prioritária 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pessoas e grupos </w:t>
      </w:r>
      <w:r w:rsidR="005E3A1B" w:rsidRPr="00C03026">
        <w:rPr>
          <w:rFonts w:ascii="Times New Roman" w:eastAsia="Times New Roman" w:hAnsi="Times New Roman" w:cs="Times New Roman"/>
          <w:sz w:val="24"/>
          <w:szCs w:val="24"/>
          <w:lang w:eastAsia="ar-SA"/>
        </w:rPr>
        <w:t>socialmente</w:t>
      </w:r>
      <w:r w:rsidRPr="00C03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mais desfavorecidos,</w:t>
      </w:r>
      <w:r w:rsidRPr="00C03026">
        <w:rPr>
          <w:rFonts w:ascii="Times New Roman" w:hAnsi="Times New Roman" w:cs="Times New Roman"/>
          <w:sz w:val="24"/>
          <w:szCs w:val="24"/>
        </w:rPr>
        <w:t xml:space="preserve"> de acordo com os critérios definidos nos respetivos estatutos e regulamentos, garantindo a sustentabilidade da resposta social</w:t>
      </w:r>
      <w:r w:rsidR="00CB3D95" w:rsidRPr="00C03026">
        <w:rPr>
          <w:rFonts w:ascii="Times New Roman" w:hAnsi="Times New Roman" w:cs="Times New Roman"/>
          <w:sz w:val="24"/>
          <w:szCs w:val="24"/>
        </w:rPr>
        <w:t>.</w:t>
      </w:r>
    </w:p>
    <w:p w14:paraId="7B84AB81" w14:textId="77777777" w:rsidR="00CA3E95" w:rsidRDefault="00CA3E95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</w:p>
    <w:p w14:paraId="29BA3327" w14:textId="441883CA" w:rsidR="00FD784F" w:rsidRPr="003A6E33" w:rsidRDefault="00FD784F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24" w:name="_Toc213918884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Artigo 9.º</w:t>
      </w:r>
      <w:bookmarkEnd w:id="24"/>
    </w:p>
    <w:p w14:paraId="7DDAE1E1" w14:textId="0A7FB0AC" w:rsidR="00FD784F" w:rsidRPr="00474E7F" w:rsidRDefault="00FD784F" w:rsidP="00474E7F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25" w:name="_Toc213918885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(Processo de Candidatura)</w:t>
      </w:r>
      <w:bookmarkEnd w:id="25"/>
    </w:p>
    <w:p w14:paraId="3267D201" w14:textId="261CEACE" w:rsidR="00FD784F" w:rsidRPr="00E9308A" w:rsidRDefault="00FD784F" w:rsidP="00E9308A">
      <w:pPr>
        <w:spacing w:after="0" w:line="360" w:lineRule="auto"/>
        <w:ind w:left="142" w:hanging="142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1. A organização do processo de candidatura destina-se a estudar a situação </w:t>
      </w:r>
      <w:r w:rsidR="00CB3D95"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>sociofamiliar</w:t>
      </w:r>
      <w:r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do candidato, bem como informar e esclarecer sobre o Regulamento </w:t>
      </w:r>
      <w:r w:rsidR="00CB3D95"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>I</w:t>
      </w:r>
      <w:r w:rsidRPr="00C03026">
        <w:rPr>
          <w:rFonts w:ascii="Times New Roman" w:eastAsia="Arial Unicode MS" w:hAnsi="Times New Roman" w:cs="Arial Unicode MS"/>
          <w:sz w:val="24"/>
          <w:szCs w:val="24"/>
          <w:lang w:eastAsia="pt-PT"/>
        </w:rPr>
        <w:t>nterno, normas, princípios e valores da Misericórdia.</w:t>
      </w:r>
    </w:p>
    <w:p w14:paraId="54EC7B97" w14:textId="0260D2A5" w:rsidR="00A2689C" w:rsidRPr="00E9308A" w:rsidRDefault="00CA3E95" w:rsidP="00CF61F8">
      <w:pPr>
        <w:pStyle w:val="PargrafodaLista"/>
        <w:numPr>
          <w:ilvl w:val="0"/>
          <w:numId w:val="7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894DB9">
        <w:rPr>
          <w:rFonts w:ascii="Times New Roman" w:eastAsia="Arial Unicode MS" w:hAnsi="Times New Roman" w:cs="Times New Roman"/>
          <w:sz w:val="24"/>
          <w:szCs w:val="24"/>
        </w:rPr>
        <w:t>Cliente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, familiar/responsável e/ou </w:t>
      </w:r>
      <w:r>
        <w:rPr>
          <w:rFonts w:ascii="Times New Roman" w:eastAsia="Arial Unicode MS" w:hAnsi="Times New Roman" w:cs="Times New Roman"/>
          <w:sz w:val="24"/>
          <w:szCs w:val="24"/>
        </w:rPr>
        <w:t>Acompanhante deverão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 dirigir-se ao/ à Diretor(a) Técnico/a </w:t>
      </w:r>
      <w:r w:rsidRPr="00635A83">
        <w:rPr>
          <w:rFonts w:ascii="Times New Roman" w:eastAsia="Arial Unicode MS" w:hAnsi="Times New Roman" w:cs="Times New Roman"/>
          <w:sz w:val="24"/>
          <w:szCs w:val="24"/>
        </w:rPr>
        <w:t>do C</w:t>
      </w:r>
      <w:r w:rsidR="00C03026">
        <w:rPr>
          <w:rFonts w:ascii="Times New Roman" w:eastAsia="Arial Unicode MS" w:hAnsi="Times New Roman" w:cs="Times New Roman"/>
          <w:sz w:val="24"/>
          <w:szCs w:val="24"/>
        </w:rPr>
        <w:t>D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, nos respetivos dias de atendimento, mediante marcação prévia, a fim de ser elaborado um </w:t>
      </w:r>
      <w:r w:rsidRPr="00CF61F8">
        <w:rPr>
          <w:rFonts w:ascii="Times New Roman" w:eastAsia="Arial Unicode MS" w:hAnsi="Times New Roman" w:cs="Times New Roman"/>
          <w:b/>
          <w:sz w:val="24"/>
          <w:szCs w:val="24"/>
        </w:rPr>
        <w:t xml:space="preserve">Processo Individual do </w:t>
      </w:r>
      <w:r w:rsidR="0068527C">
        <w:rPr>
          <w:rFonts w:ascii="Times New Roman" w:eastAsia="Arial Unicode MS" w:hAnsi="Times New Roman" w:cs="Times New Roman"/>
          <w:b/>
          <w:sz w:val="24"/>
          <w:szCs w:val="24"/>
        </w:rPr>
        <w:t>Cliente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. Deverá, nesse momento, em cumprimento </w:t>
      </w:r>
      <w:r w:rsidR="00C03026">
        <w:rPr>
          <w:rFonts w:ascii="Times New Roman" w:eastAsia="Arial Unicode MS" w:hAnsi="Times New Roman" w:cs="Times New Roman"/>
          <w:sz w:val="24"/>
          <w:szCs w:val="24"/>
        </w:rPr>
        <w:t xml:space="preserve">do 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Regulamento Geral de Proteção de Dados, entregar </w:t>
      </w:r>
      <w:r w:rsidRPr="00635A83">
        <w:rPr>
          <w:rFonts w:ascii="Times New Roman" w:eastAsia="Arial Unicode MS" w:hAnsi="Times New Roman" w:cs="Times New Roman"/>
          <w:sz w:val="24"/>
          <w:szCs w:val="24"/>
        </w:rPr>
        <w:t>prova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 dos seguintes documentos</w:t>
      </w:r>
      <w:r w:rsidRPr="00635A83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53F04DDF" w14:textId="1F86D0C2" w:rsidR="00CB3D95" w:rsidRPr="00651FC8" w:rsidRDefault="00CB3D95" w:rsidP="00A2689C">
      <w:pPr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</w:p>
    <w:p w14:paraId="44E8583A" w14:textId="77777777" w:rsidR="00FD784F" w:rsidRPr="0061470B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Bilhete de Identidade/ Cartão do Cidadão;</w:t>
      </w:r>
    </w:p>
    <w:p w14:paraId="208D7859" w14:textId="77777777" w:rsidR="00FD784F" w:rsidRPr="0061470B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Cartão de Contribuinte;</w:t>
      </w:r>
    </w:p>
    <w:p w14:paraId="6E4EA88C" w14:textId="77777777" w:rsidR="00FD784F" w:rsidRPr="0061470B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Cartão de Beneficiário da Segurança Social;</w:t>
      </w:r>
    </w:p>
    <w:p w14:paraId="0839A591" w14:textId="5D8021EF" w:rsidR="00FD784F" w:rsidRPr="0061470B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Relatório do médico de família, com o quadro cl</w:t>
      </w:r>
      <w:r w:rsidR="004B40AC"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>í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nico/saúde do </w:t>
      </w:r>
      <w:r w:rsidR="0068527C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2F8C68E8" w14:textId="37D8561B" w:rsidR="00FD784F" w:rsidRPr="0061470B" w:rsidRDefault="00CB3D95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Ú</w:t>
      </w:r>
      <w:r w:rsidR="00FD784F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ltima Declaração de IRS e respetiva nota de liquidação;</w:t>
      </w:r>
    </w:p>
    <w:p w14:paraId="38A14B39" w14:textId="77777777" w:rsidR="00FD784F" w:rsidRPr="0061470B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Declaração anual de pensões, ou na ausência de rendimentos, uma declaração comprovativa da Segurança Social; </w:t>
      </w:r>
    </w:p>
    <w:p w14:paraId="1ECF935D" w14:textId="77777777" w:rsidR="00FD784F" w:rsidRPr="00CF61F8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162EB1">
        <w:rPr>
          <w:rFonts w:ascii="Times New Roman" w:eastAsia="Times New Roman" w:hAnsi="Times New Roman" w:cs="Times New Roman"/>
          <w:sz w:val="24"/>
          <w:lang w:eastAsia="pt-PT"/>
        </w:rPr>
        <w:t>Comprovativo dos rend</w:t>
      </w:r>
      <w:r w:rsidRPr="00CF61F8">
        <w:rPr>
          <w:rFonts w:ascii="Times New Roman" w:eastAsia="Times New Roman" w:hAnsi="Times New Roman" w:cs="Times New Roman"/>
          <w:sz w:val="24"/>
          <w:lang w:eastAsia="pt-PT"/>
        </w:rPr>
        <w:t>imentos prediais, caso existam, ou a Declaração de Compromisso de Honra de não existência de rendimentos prediais;</w:t>
      </w:r>
    </w:p>
    <w:p w14:paraId="1C551F78" w14:textId="2AC33E72" w:rsidR="00FD784F" w:rsidRPr="00CF61F8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sz w:val="24"/>
          <w:lang w:eastAsia="pt-PT"/>
        </w:rPr>
        <w:t>Cadernetas prediais atualizadas, caso existam, ou a Declaração de Compromisso de Honra de não existência de bens im</w:t>
      </w:r>
      <w:r w:rsidR="005A6805" w:rsidRPr="00CF61F8">
        <w:rPr>
          <w:rFonts w:ascii="Times New Roman" w:eastAsia="Times New Roman" w:hAnsi="Times New Roman" w:cs="Times New Roman"/>
          <w:sz w:val="24"/>
          <w:lang w:eastAsia="pt-PT"/>
        </w:rPr>
        <w:t>ó</w:t>
      </w:r>
      <w:r w:rsidRPr="00CF61F8">
        <w:rPr>
          <w:rFonts w:ascii="Times New Roman" w:eastAsia="Times New Roman" w:hAnsi="Times New Roman" w:cs="Times New Roman"/>
          <w:sz w:val="24"/>
          <w:lang w:eastAsia="pt-PT"/>
        </w:rPr>
        <w:t>veis;</w:t>
      </w:r>
    </w:p>
    <w:p w14:paraId="08A4F96B" w14:textId="77777777" w:rsidR="00FD784F" w:rsidRPr="00CF61F8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sz w:val="24"/>
          <w:lang w:eastAsia="pt-PT"/>
        </w:rPr>
        <w:t>Declaração dos rendimentos de capitais, caso existam, ou a Declaração de Compromisso de Honra de não existência de rendimentos de capitais;</w:t>
      </w:r>
    </w:p>
    <w:p w14:paraId="3C01218A" w14:textId="655580AD" w:rsidR="00FD784F" w:rsidRDefault="00FD784F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sz w:val="24"/>
          <w:lang w:eastAsia="pt-PT"/>
        </w:rPr>
        <w:lastRenderedPageBreak/>
        <w:t xml:space="preserve">Em caso de admissão urgente, pode ser dispensada a apresentação de candidatura e respetivos documentos probatórios, </w:t>
      </w:r>
      <w:r w:rsidR="00553B55" w:rsidRPr="00CF61F8">
        <w:rPr>
          <w:rFonts w:ascii="Times New Roman" w:eastAsia="Times New Roman" w:hAnsi="Times New Roman" w:cs="Times New Roman"/>
          <w:sz w:val="24"/>
          <w:lang w:eastAsia="pt-PT"/>
        </w:rPr>
        <w:t>devendo</w:t>
      </w:r>
      <w:r w:rsidR="00553B55">
        <w:rPr>
          <w:rFonts w:ascii="Times New Roman" w:eastAsia="Times New Roman" w:hAnsi="Times New Roman" w:cs="Times New Roman"/>
          <w:sz w:val="24"/>
          <w:lang w:eastAsia="pt-PT"/>
        </w:rPr>
        <w:t>, todavia,</w:t>
      </w:r>
      <w:r w:rsidRPr="00CF61F8">
        <w:rPr>
          <w:rFonts w:ascii="Times New Roman" w:eastAsia="Times New Roman" w:hAnsi="Times New Roman" w:cs="Times New Roman"/>
          <w:sz w:val="24"/>
          <w:lang w:eastAsia="pt-PT"/>
        </w:rPr>
        <w:t xml:space="preserve"> ser desde logo iniciado o processo de obtenção dos dados em falta.</w:t>
      </w:r>
    </w:p>
    <w:p w14:paraId="14E24A66" w14:textId="05559B7A" w:rsidR="00F7304E" w:rsidRDefault="00F7304E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lang w:eastAsia="pt-PT"/>
        </w:rPr>
        <w:t xml:space="preserve">Outros </w:t>
      </w:r>
    </w:p>
    <w:p w14:paraId="3DDF28C1" w14:textId="4BB78650" w:rsidR="0061470B" w:rsidRPr="00162EB1" w:rsidRDefault="0061470B" w:rsidP="00CF61F8">
      <w:pPr>
        <w:numPr>
          <w:ilvl w:val="0"/>
          <w:numId w:val="5"/>
        </w:numPr>
        <w:tabs>
          <w:tab w:val="left" w:pos="0"/>
          <w:tab w:val="left" w:pos="24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>
        <w:rPr>
          <w:rFonts w:ascii="Times New Roman" w:hAnsi="Times New Roman" w:cs="Times New Roman"/>
          <w:sz w:val="24"/>
          <w:szCs w:val="24"/>
        </w:rPr>
        <w:t xml:space="preserve">Declaração em como consentiu à cópia e consulta dos documentos supra, apenas e tão só para o fim previsto, isto é, constituir o Processo Individual do </w:t>
      </w:r>
      <w:r w:rsidR="00EC3100">
        <w:rPr>
          <w:rFonts w:ascii="Times New Roman" w:hAnsi="Times New Roman" w:cs="Times New Roman"/>
          <w:sz w:val="24"/>
          <w:szCs w:val="24"/>
        </w:rPr>
        <w:t>Cliente</w:t>
      </w:r>
      <w:r>
        <w:rPr>
          <w:rFonts w:ascii="Times New Roman" w:hAnsi="Times New Roman" w:cs="Times New Roman"/>
          <w:sz w:val="24"/>
          <w:szCs w:val="24"/>
        </w:rPr>
        <w:t xml:space="preserve"> e no cumprimento do RGPD;</w:t>
      </w:r>
    </w:p>
    <w:p w14:paraId="1270704B" w14:textId="77777777" w:rsidR="00FD784F" w:rsidRPr="00CF61F8" w:rsidRDefault="00FD784F">
      <w:pPr>
        <w:tabs>
          <w:tab w:val="left" w:pos="240"/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lang w:eastAsia="pt-PT"/>
        </w:rPr>
      </w:pPr>
    </w:p>
    <w:p w14:paraId="7E90B9D2" w14:textId="5F79A7AF" w:rsidR="00FD784F" w:rsidRPr="00CF61F8" w:rsidRDefault="00FD784F" w:rsidP="00CF61F8">
      <w:pPr>
        <w:spacing w:after="0" w:line="360" w:lineRule="auto"/>
        <w:ind w:left="284" w:hanging="284"/>
        <w:jc w:val="both"/>
        <w:rPr>
          <w:rFonts w:ascii="Times New Roman" w:eastAsia="Arial Unicode MS" w:hAnsi="Times New Roman" w:cs="Arial Unicode MS"/>
          <w:sz w:val="24"/>
          <w:lang w:eastAsia="pt-PT"/>
        </w:rPr>
      </w:pPr>
      <w:r w:rsidRPr="00CF61F8">
        <w:rPr>
          <w:rFonts w:ascii="Times New Roman" w:eastAsia="Arial Unicode MS" w:hAnsi="Times New Roman" w:cs="Arial Unicode MS"/>
          <w:sz w:val="24"/>
          <w:lang w:eastAsia="pt-PT"/>
        </w:rPr>
        <w:t>4. As inscrições serão aceites durante todo o ano e são válidas durante 12 meses, após o que deve proceder-se à renovação da referida inscrição. É obrigatória a entrega dos documentos necessários ao cálculo da mensalidade sempre que haja atualização dos seus rendimentos, caso cont</w:t>
      </w:r>
      <w:r w:rsidR="00354E7D" w:rsidRPr="00CF61F8">
        <w:rPr>
          <w:rFonts w:ascii="Times New Roman" w:eastAsia="Arial Unicode MS" w:hAnsi="Times New Roman" w:cs="Arial Unicode MS"/>
          <w:sz w:val="24"/>
          <w:lang w:eastAsia="pt-PT"/>
        </w:rPr>
        <w:t>rário a inscrição será anulada.</w:t>
      </w:r>
    </w:p>
    <w:p w14:paraId="7FFF0B0D" w14:textId="77777777" w:rsidR="0008421E" w:rsidRPr="00651FC8" w:rsidRDefault="0008421E" w:rsidP="00FD784F">
      <w:pPr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</w:p>
    <w:p w14:paraId="11359F8F" w14:textId="77777777" w:rsidR="00FD784F" w:rsidRPr="003A6E33" w:rsidRDefault="00FD784F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414878605"/>
      <w:bookmarkStart w:id="27" w:name="_Toc213918886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10.º</w:t>
      </w:r>
      <w:bookmarkEnd w:id="26"/>
      <w:bookmarkEnd w:id="27"/>
    </w:p>
    <w:p w14:paraId="41EBBB03" w14:textId="1C9DE8A7" w:rsidR="00FD784F" w:rsidRPr="00474E7F" w:rsidRDefault="00FD784F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414878606"/>
      <w:bookmarkStart w:id="29" w:name="_Toc213918887"/>
      <w:r w:rsidRPr="003A6E33">
        <w:rPr>
          <w:rFonts w:ascii="Times New Roman" w:hAnsi="Times New Roman" w:cs="Times New Roman"/>
          <w:color w:val="auto"/>
          <w:sz w:val="24"/>
          <w:szCs w:val="24"/>
        </w:rPr>
        <w:t>(Base de Dados de Inscrições)</w:t>
      </w:r>
      <w:bookmarkEnd w:id="28"/>
      <w:bookmarkEnd w:id="29"/>
    </w:p>
    <w:p w14:paraId="37247A23" w14:textId="7500EF31" w:rsidR="005A6805" w:rsidRPr="00CF61F8" w:rsidRDefault="005A6805" w:rsidP="00CF61F8">
      <w:pPr>
        <w:pStyle w:val="PargrafodaLista"/>
        <w:numPr>
          <w:ilvl w:val="1"/>
          <w:numId w:val="3"/>
        </w:numPr>
        <w:tabs>
          <w:tab w:val="clear" w:pos="216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As inscrições de potenciais </w:t>
      </w:r>
      <w:r w:rsidR="00EC3100">
        <w:rPr>
          <w:rFonts w:ascii="Times New Roman" w:hAnsi="Times New Roman" w:cs="Times New Roman"/>
          <w:sz w:val="24"/>
          <w:szCs w:val="24"/>
        </w:rPr>
        <w:t>clientes</w:t>
      </w:r>
      <w:r w:rsidRPr="00CF61F8">
        <w:rPr>
          <w:rFonts w:ascii="Times New Roman" w:hAnsi="Times New Roman" w:cs="Times New Roman"/>
          <w:sz w:val="24"/>
          <w:szCs w:val="24"/>
        </w:rPr>
        <w:t xml:space="preserve"> para futura admissão serão registadas numa base de dados</w:t>
      </w:r>
      <w:r w:rsidR="00F7304E">
        <w:rPr>
          <w:rFonts w:ascii="Times New Roman" w:hAnsi="Times New Roman" w:cs="Times New Roman"/>
          <w:sz w:val="24"/>
          <w:szCs w:val="24"/>
        </w:rPr>
        <w:t xml:space="preserve"> para automaticamente ser integrado em lista de espera.</w:t>
      </w:r>
    </w:p>
    <w:p w14:paraId="27FF1D82" w14:textId="77777777" w:rsidR="00A2689C" w:rsidRPr="00CF61F8" w:rsidRDefault="00A2689C" w:rsidP="00CF61F8">
      <w:pPr>
        <w:spacing w:after="0" w:line="240" w:lineRule="auto"/>
      </w:pPr>
    </w:p>
    <w:p w14:paraId="5CCFFFBA" w14:textId="77777777" w:rsidR="00FD784F" w:rsidRPr="003A6E33" w:rsidRDefault="00FD784F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414878607"/>
      <w:bookmarkStart w:id="31" w:name="_Toc213918888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11.º</w:t>
      </w:r>
      <w:bookmarkEnd w:id="30"/>
      <w:bookmarkEnd w:id="31"/>
    </w:p>
    <w:p w14:paraId="358DE732" w14:textId="25A4A274" w:rsidR="00354E7D" w:rsidRPr="00474E7F" w:rsidRDefault="00FD784F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414878608"/>
      <w:bookmarkStart w:id="33" w:name="_Toc213918889"/>
      <w:r w:rsidRPr="003A6E33">
        <w:rPr>
          <w:rFonts w:ascii="Times New Roman" w:hAnsi="Times New Roman" w:cs="Times New Roman"/>
          <w:color w:val="auto"/>
          <w:sz w:val="24"/>
          <w:szCs w:val="24"/>
        </w:rPr>
        <w:t>(Admissão)</w:t>
      </w:r>
      <w:bookmarkEnd w:id="32"/>
      <w:bookmarkEnd w:id="33"/>
    </w:p>
    <w:p w14:paraId="1CB32EDA" w14:textId="6FBF0B57" w:rsidR="00FD784F" w:rsidRPr="00E9308A" w:rsidRDefault="00FD784F" w:rsidP="00CF61F8">
      <w:pPr>
        <w:numPr>
          <w:ilvl w:val="0"/>
          <w:numId w:val="25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A admissão passará obrigatoriamente por uma entrevista ao candidato</w:t>
      </w:r>
      <w:r w:rsidR="00CA3E95" w:rsidRPr="00CF61F8">
        <w:rPr>
          <w:rFonts w:ascii="Times New Roman" w:hAnsi="Times New Roman" w:cs="Times New Roman"/>
          <w:sz w:val="24"/>
          <w:szCs w:val="24"/>
        </w:rPr>
        <w:t>,</w:t>
      </w:r>
      <w:r w:rsidR="00CA3E95" w:rsidRPr="00CF61F8">
        <w:rPr>
          <w:rFonts w:ascii="Times New Roman" w:eastAsia="Arial Unicode MS" w:hAnsi="Times New Roman" w:cs="Times New Roman"/>
          <w:sz w:val="28"/>
          <w:szCs w:val="24"/>
        </w:rPr>
        <w:t xml:space="preserve"> </w:t>
      </w:r>
      <w:bookmarkStart w:id="34" w:name="_Hlk31620749"/>
      <w:r w:rsidR="00CA3E95" w:rsidRPr="00B803A1">
        <w:rPr>
          <w:rFonts w:ascii="Times New Roman" w:hAnsi="Times New Roman" w:cs="Times New Roman"/>
          <w:sz w:val="24"/>
          <w:szCs w:val="24"/>
        </w:rPr>
        <w:t>familiar/responsável e/ou Acompanhante</w:t>
      </w:r>
      <w:r w:rsidRPr="0061470B">
        <w:rPr>
          <w:rFonts w:ascii="Times New Roman" w:hAnsi="Times New Roman" w:cs="Times New Roman"/>
          <w:sz w:val="24"/>
          <w:szCs w:val="24"/>
        </w:rPr>
        <w:t xml:space="preserve"> </w:t>
      </w:r>
      <w:bookmarkEnd w:id="34"/>
      <w:r w:rsidRPr="0061470B">
        <w:rPr>
          <w:rFonts w:ascii="Times New Roman" w:hAnsi="Times New Roman" w:cs="Times New Roman"/>
          <w:sz w:val="24"/>
          <w:szCs w:val="24"/>
        </w:rPr>
        <w:t xml:space="preserve">feita pelo Diretor(a) Técnico(a) destinada a </w:t>
      </w:r>
      <w:r w:rsidR="005E3A1B" w:rsidRPr="0061470B">
        <w:rPr>
          <w:rFonts w:ascii="Times New Roman" w:hAnsi="Times New Roman" w:cs="Times New Roman"/>
          <w:sz w:val="24"/>
          <w:szCs w:val="24"/>
        </w:rPr>
        <w:t xml:space="preserve">analisar </w:t>
      </w:r>
      <w:r w:rsidRPr="0061470B">
        <w:rPr>
          <w:rFonts w:ascii="Times New Roman" w:hAnsi="Times New Roman" w:cs="Times New Roman"/>
          <w:sz w:val="24"/>
          <w:szCs w:val="24"/>
        </w:rPr>
        <w:t xml:space="preserve">a situação sociofamiliar do candidato, bem como informar e esclarecer sobre o </w:t>
      </w:r>
      <w:r w:rsidR="005A6805" w:rsidRPr="0061470B">
        <w:rPr>
          <w:rFonts w:ascii="Times New Roman" w:hAnsi="Times New Roman" w:cs="Times New Roman"/>
          <w:sz w:val="24"/>
          <w:szCs w:val="24"/>
        </w:rPr>
        <w:t>R</w:t>
      </w:r>
      <w:r w:rsidRPr="0061470B">
        <w:rPr>
          <w:rFonts w:ascii="Times New Roman" w:hAnsi="Times New Roman" w:cs="Times New Roman"/>
          <w:sz w:val="24"/>
          <w:szCs w:val="24"/>
        </w:rPr>
        <w:t xml:space="preserve">egulamento </w:t>
      </w:r>
      <w:r w:rsidR="005A6805" w:rsidRPr="0061470B">
        <w:rPr>
          <w:rFonts w:ascii="Times New Roman" w:hAnsi="Times New Roman" w:cs="Times New Roman"/>
          <w:sz w:val="24"/>
          <w:szCs w:val="24"/>
        </w:rPr>
        <w:t>I</w:t>
      </w:r>
      <w:r w:rsidRPr="0061470B">
        <w:rPr>
          <w:rFonts w:ascii="Times New Roman" w:hAnsi="Times New Roman" w:cs="Times New Roman"/>
          <w:sz w:val="24"/>
          <w:szCs w:val="24"/>
        </w:rPr>
        <w:t xml:space="preserve">nterno, </w:t>
      </w:r>
      <w:r w:rsidR="005A6805" w:rsidRPr="0061470B">
        <w:rPr>
          <w:rFonts w:ascii="Times New Roman" w:hAnsi="Times New Roman" w:cs="Times New Roman"/>
          <w:sz w:val="24"/>
          <w:szCs w:val="24"/>
        </w:rPr>
        <w:t>N</w:t>
      </w:r>
      <w:r w:rsidRPr="0061470B">
        <w:rPr>
          <w:rFonts w:ascii="Times New Roman" w:hAnsi="Times New Roman" w:cs="Times New Roman"/>
          <w:sz w:val="24"/>
          <w:szCs w:val="24"/>
        </w:rPr>
        <w:t>ormas</w:t>
      </w:r>
      <w:r w:rsidR="005A6805" w:rsidRPr="0061470B">
        <w:rPr>
          <w:rFonts w:ascii="Times New Roman" w:hAnsi="Times New Roman" w:cs="Times New Roman"/>
          <w:sz w:val="24"/>
          <w:szCs w:val="24"/>
        </w:rPr>
        <w:t>, P</w:t>
      </w:r>
      <w:r w:rsidRPr="0061470B">
        <w:rPr>
          <w:rFonts w:ascii="Times New Roman" w:hAnsi="Times New Roman" w:cs="Times New Roman"/>
          <w:sz w:val="24"/>
          <w:szCs w:val="24"/>
        </w:rPr>
        <w:t xml:space="preserve">rincípios e </w:t>
      </w:r>
      <w:r w:rsidR="005A6805" w:rsidRPr="0061470B">
        <w:rPr>
          <w:rFonts w:ascii="Times New Roman" w:hAnsi="Times New Roman" w:cs="Times New Roman"/>
          <w:sz w:val="24"/>
          <w:szCs w:val="24"/>
        </w:rPr>
        <w:t>V</w:t>
      </w:r>
      <w:r w:rsidRPr="0061470B">
        <w:rPr>
          <w:rFonts w:ascii="Times New Roman" w:hAnsi="Times New Roman" w:cs="Times New Roman"/>
          <w:sz w:val="24"/>
          <w:szCs w:val="24"/>
        </w:rPr>
        <w:t>alores da Misericórdia.</w:t>
      </w:r>
    </w:p>
    <w:p w14:paraId="2119248F" w14:textId="4514101E" w:rsidR="00FD784F" w:rsidRPr="0061470B" w:rsidRDefault="00FD784F" w:rsidP="00CF61F8">
      <w:pPr>
        <w:numPr>
          <w:ilvl w:val="0"/>
          <w:numId w:val="25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As admissões serão efetuadas pela Mesa Administrativa sob proposta da Direção Técnica</w:t>
      </w:r>
      <w:r w:rsidR="005A6805" w:rsidRPr="0061470B">
        <w:rPr>
          <w:rFonts w:ascii="Times New Roman" w:hAnsi="Times New Roman" w:cs="Times New Roman"/>
          <w:sz w:val="24"/>
          <w:szCs w:val="24"/>
        </w:rPr>
        <w:t>,</w:t>
      </w:r>
      <w:r w:rsidRPr="0061470B">
        <w:rPr>
          <w:rFonts w:ascii="Times New Roman" w:hAnsi="Times New Roman" w:cs="Times New Roman"/>
          <w:sz w:val="24"/>
          <w:szCs w:val="24"/>
        </w:rPr>
        <w:t xml:space="preserve"> sempre que haja vagas, cabendo a este órgão a decisão da admissão dos </w:t>
      </w:r>
      <w:r w:rsidR="00BA029A">
        <w:rPr>
          <w:rFonts w:ascii="Times New Roman" w:hAnsi="Times New Roman" w:cs="Times New Roman"/>
          <w:sz w:val="24"/>
          <w:szCs w:val="24"/>
        </w:rPr>
        <w:t>Clientes</w:t>
      </w:r>
      <w:r w:rsidRPr="0061470B">
        <w:rPr>
          <w:rFonts w:ascii="Times New Roman" w:hAnsi="Times New Roman" w:cs="Times New Roman"/>
          <w:sz w:val="24"/>
          <w:szCs w:val="24"/>
        </w:rPr>
        <w:t xml:space="preserve"> e a atribuição da respetiva comparticipação mensal.</w:t>
      </w:r>
    </w:p>
    <w:p w14:paraId="5C9C40BD" w14:textId="77777777" w:rsidR="00354E7D" w:rsidRPr="00CF61F8" w:rsidRDefault="00354E7D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716C74BD" w14:textId="191825C5" w:rsidR="00DF5AC2" w:rsidRPr="00CF61F8" w:rsidRDefault="00DF5AC2" w:rsidP="00CF61F8">
      <w:pPr>
        <w:pStyle w:val="PargrafodaLista"/>
        <w:numPr>
          <w:ilvl w:val="0"/>
          <w:numId w:val="5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>O</w:t>
      </w:r>
      <w:r w:rsidR="00CA3E95" w:rsidRPr="0061470B">
        <w:rPr>
          <w:rFonts w:ascii="Times New Roman" w:hAnsi="Times New Roman" w:cs="Times New Roman"/>
          <w:sz w:val="24"/>
          <w:szCs w:val="24"/>
        </w:rPr>
        <w:t xml:space="preserve"> CD deve no ato de admissão</w:t>
      </w:r>
      <w:r w:rsidRPr="00CF61F8">
        <w:rPr>
          <w:rFonts w:ascii="Times New Roman" w:hAnsi="Times New Roman" w:cs="Times New Roman"/>
          <w:sz w:val="24"/>
          <w:szCs w:val="24"/>
        </w:rPr>
        <w:t>:</w:t>
      </w:r>
    </w:p>
    <w:p w14:paraId="030BF936" w14:textId="06D34707" w:rsidR="00CA3E95" w:rsidRPr="0061470B" w:rsidRDefault="00CA3E95" w:rsidP="00CA3E95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Prestar ao </w:t>
      </w:r>
      <w:r w:rsidR="00BA029A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 xml:space="preserve">, familiar/responsável e/ou acompanhante, todos os esclarecimentos necessários à boa integração do </w:t>
      </w:r>
      <w:r w:rsidR="00B256E5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>, seus direitos, deveres e normas internas e quotidiano do CD;</w:t>
      </w:r>
    </w:p>
    <w:p w14:paraId="7D643B85" w14:textId="054C661B" w:rsidR="00CA3E95" w:rsidRPr="0061470B" w:rsidRDefault="00CA3E95" w:rsidP="00CA3E95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8"/>
          <w:szCs w:val="24"/>
        </w:rPr>
        <w:t>In</w:t>
      </w:r>
      <w:r w:rsidRPr="0061470B">
        <w:rPr>
          <w:rFonts w:ascii="Times New Roman" w:hAnsi="Times New Roman" w:cs="Times New Roman"/>
          <w:sz w:val="24"/>
          <w:szCs w:val="24"/>
        </w:rPr>
        <w:t xml:space="preserve">formar o </w:t>
      </w:r>
      <w:r w:rsidR="00B256E5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>, familiar/responsável e/ou acompanhante do valor da comparticipação mensal a pagar à Misericórdia;</w:t>
      </w:r>
    </w:p>
    <w:p w14:paraId="094C5249" w14:textId="7DF8DB6E" w:rsidR="00CA3E95" w:rsidRPr="0061470B" w:rsidRDefault="00CA3E95" w:rsidP="00CA3E95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Informar o </w:t>
      </w:r>
      <w:r w:rsidR="00B256E5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>, familiar/responsável e/ou acompanhante do Regulamento Interno;</w:t>
      </w:r>
    </w:p>
    <w:p w14:paraId="4FFD7364" w14:textId="7082DD4A" w:rsidR="00CA3E95" w:rsidRPr="0061470B" w:rsidRDefault="00CA3E95" w:rsidP="00CA3E95">
      <w:pPr>
        <w:pStyle w:val="PargrafodaLista"/>
        <w:numPr>
          <w:ilvl w:val="1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lastRenderedPageBreak/>
        <w:t xml:space="preserve">Acordar o Plano </w:t>
      </w:r>
      <w:r w:rsidR="0061470B">
        <w:rPr>
          <w:rFonts w:ascii="Times New Roman" w:hAnsi="Times New Roman" w:cs="Times New Roman"/>
          <w:sz w:val="24"/>
          <w:szCs w:val="24"/>
        </w:rPr>
        <w:t>Individual de Cuidados</w:t>
      </w:r>
      <w:r w:rsidRPr="0061470B">
        <w:rPr>
          <w:rFonts w:ascii="Times New Roman" w:hAnsi="Times New Roman" w:cs="Times New Roman"/>
          <w:sz w:val="24"/>
          <w:szCs w:val="24"/>
        </w:rPr>
        <w:t xml:space="preserve"> a definir com os familiares </w:t>
      </w:r>
      <w:r w:rsidR="00553B55" w:rsidRPr="0061470B">
        <w:rPr>
          <w:rFonts w:ascii="Times New Roman" w:hAnsi="Times New Roman" w:cs="Times New Roman"/>
          <w:sz w:val="24"/>
          <w:szCs w:val="24"/>
        </w:rPr>
        <w:t>e/ou. Acompanhante</w:t>
      </w:r>
      <w:r w:rsidRPr="0061470B">
        <w:rPr>
          <w:rFonts w:ascii="Times New Roman" w:hAnsi="Times New Roman" w:cs="Times New Roman"/>
          <w:sz w:val="24"/>
          <w:szCs w:val="24"/>
        </w:rPr>
        <w:t>, tendo em conta as suas necessidades específicas de forma a garantir uma adaptação de sucesso;</w:t>
      </w:r>
    </w:p>
    <w:p w14:paraId="494097FF" w14:textId="11BF8D88" w:rsidR="00CA3E95" w:rsidRPr="0061470B" w:rsidRDefault="00CA3E95" w:rsidP="00CA3E95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Informar o </w:t>
      </w:r>
      <w:r w:rsidR="008143E4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>, familiar/responsável e/ou acompanhante sobre as formas de pagamento da mensalidade;</w:t>
      </w:r>
    </w:p>
    <w:p w14:paraId="4E13F537" w14:textId="658FDD71" w:rsidR="00CA3E95" w:rsidRPr="0061470B" w:rsidRDefault="00CA3E95" w:rsidP="00CA3E95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Informar o </w:t>
      </w:r>
      <w:r w:rsidR="008143E4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 xml:space="preserve">, familiar/responsável e/ou acompanhante sobre o funcionamento de todos os serviços. </w:t>
      </w:r>
    </w:p>
    <w:p w14:paraId="6EB3282D" w14:textId="77777777" w:rsidR="00CA3E95" w:rsidRPr="00635A83" w:rsidRDefault="00CA3E95" w:rsidP="00CA3E9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A194772" w14:textId="77777777" w:rsidR="00CA3E95" w:rsidRPr="007E41EA" w:rsidRDefault="00CA3E95" w:rsidP="00CA3E95">
      <w:pPr>
        <w:pStyle w:val="PargrafodaLista"/>
        <w:numPr>
          <w:ilvl w:val="0"/>
          <w:numId w:val="8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1EA">
        <w:rPr>
          <w:rFonts w:ascii="Times New Roman" w:hAnsi="Times New Roman" w:cs="Times New Roman"/>
          <w:sz w:val="24"/>
          <w:szCs w:val="24"/>
        </w:rPr>
        <w:t xml:space="preserve">Será solicitado aos familiares/responsáveis e/ou ao </w:t>
      </w:r>
      <w:r>
        <w:rPr>
          <w:rFonts w:ascii="Times New Roman" w:hAnsi="Times New Roman" w:cs="Times New Roman"/>
          <w:sz w:val="24"/>
          <w:szCs w:val="24"/>
        </w:rPr>
        <w:t>Acompanhante</w:t>
      </w:r>
      <w:r w:rsidRPr="007E41EA">
        <w:rPr>
          <w:rFonts w:ascii="Times New Roman" w:hAnsi="Times New Roman" w:cs="Times New Roman"/>
          <w:sz w:val="24"/>
          <w:szCs w:val="24"/>
        </w:rPr>
        <w:t xml:space="preserve"> pelo pedido de acolhimento que assumam:</w:t>
      </w:r>
    </w:p>
    <w:p w14:paraId="66D6DF6A" w14:textId="4CD81151" w:rsidR="00CA3E95" w:rsidRPr="007E41EA" w:rsidRDefault="00CA3E95" w:rsidP="00CA3E95">
      <w:pPr>
        <w:pStyle w:val="PargrafodaLista"/>
        <w:numPr>
          <w:ilvl w:val="0"/>
          <w:numId w:val="7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1EA">
        <w:rPr>
          <w:rFonts w:ascii="Times New Roman" w:hAnsi="Times New Roman" w:cs="Times New Roman"/>
          <w:sz w:val="24"/>
          <w:szCs w:val="24"/>
        </w:rPr>
        <w:t xml:space="preserve">A obrigação de acompanhar e apoiar o durante a estadia </w:t>
      </w:r>
      <w:r>
        <w:rPr>
          <w:rFonts w:ascii="Times New Roman" w:hAnsi="Times New Roman" w:cs="Times New Roman"/>
          <w:sz w:val="24"/>
          <w:szCs w:val="24"/>
        </w:rPr>
        <w:t>no CD</w:t>
      </w:r>
      <w:r w:rsidRPr="007E41EA">
        <w:rPr>
          <w:rFonts w:ascii="Times New Roman" w:hAnsi="Times New Roman" w:cs="Times New Roman"/>
          <w:sz w:val="24"/>
          <w:szCs w:val="24"/>
        </w:rPr>
        <w:t>;</w:t>
      </w:r>
    </w:p>
    <w:p w14:paraId="5C45E123" w14:textId="1A79BF16" w:rsidR="00CA3E95" w:rsidRPr="007E41EA" w:rsidRDefault="00CA3E95" w:rsidP="00CA3E95">
      <w:pPr>
        <w:pStyle w:val="PargrafodaLista"/>
        <w:numPr>
          <w:ilvl w:val="0"/>
          <w:numId w:val="79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1EA">
        <w:rPr>
          <w:rFonts w:ascii="Times New Roman" w:hAnsi="Times New Roman" w:cs="Times New Roman"/>
          <w:sz w:val="24"/>
          <w:szCs w:val="24"/>
        </w:rPr>
        <w:t xml:space="preserve">A responsabilidade de se providenciar pela receção do </w:t>
      </w:r>
      <w:r w:rsidR="008143E4">
        <w:rPr>
          <w:rFonts w:ascii="Times New Roman" w:hAnsi="Times New Roman" w:cs="Times New Roman"/>
          <w:sz w:val="24"/>
          <w:szCs w:val="24"/>
        </w:rPr>
        <w:t>Cliente</w:t>
      </w:r>
      <w:r w:rsidRPr="007E41EA">
        <w:rPr>
          <w:rFonts w:ascii="Times New Roman" w:hAnsi="Times New Roman" w:cs="Times New Roman"/>
          <w:sz w:val="24"/>
          <w:szCs w:val="24"/>
        </w:rPr>
        <w:t xml:space="preserve"> em caso de inadaptação, assim como em caso de cessação ou suspensão a qualquer título do respetivo contrato de prestação de serviços;</w:t>
      </w:r>
    </w:p>
    <w:p w14:paraId="70E28EDA" w14:textId="57193F51" w:rsidR="00E129F2" w:rsidRPr="00474E7F" w:rsidRDefault="00CA3E95" w:rsidP="00474E7F">
      <w:pPr>
        <w:pStyle w:val="PargrafodaLista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EA">
        <w:rPr>
          <w:rFonts w:ascii="Times New Roman" w:hAnsi="Times New Roman" w:cs="Times New Roman"/>
          <w:sz w:val="24"/>
          <w:szCs w:val="24"/>
        </w:rPr>
        <w:t xml:space="preserve">A falta de veracidade nas informações prestadas pelos familiares, </w:t>
      </w:r>
      <w:r w:rsidR="008143E4">
        <w:rPr>
          <w:rFonts w:ascii="Times New Roman" w:hAnsi="Times New Roman" w:cs="Times New Roman"/>
          <w:sz w:val="24"/>
          <w:szCs w:val="24"/>
        </w:rPr>
        <w:t>clientes</w:t>
      </w:r>
      <w:r w:rsidRPr="007E41EA">
        <w:rPr>
          <w:rFonts w:ascii="Times New Roman" w:hAnsi="Times New Roman" w:cs="Times New Roman"/>
          <w:sz w:val="24"/>
          <w:szCs w:val="24"/>
        </w:rPr>
        <w:t xml:space="preserve"> e/ou acompanhantes, poderá originar a não admissão do </w:t>
      </w:r>
      <w:r w:rsidR="008143E4">
        <w:rPr>
          <w:rFonts w:ascii="Times New Roman" w:hAnsi="Times New Roman" w:cs="Times New Roman"/>
          <w:sz w:val="24"/>
          <w:szCs w:val="24"/>
        </w:rPr>
        <w:t>cliente</w:t>
      </w:r>
      <w:r w:rsidRPr="007E41EA">
        <w:rPr>
          <w:rFonts w:ascii="Times New Roman" w:hAnsi="Times New Roman" w:cs="Times New Roman"/>
          <w:sz w:val="24"/>
          <w:szCs w:val="24"/>
        </w:rPr>
        <w:t xml:space="preserve"> no equipamento ou a respetiva denúncia do contrato celebrado com a Misericórdia.</w:t>
      </w:r>
      <w:bookmarkStart w:id="35" w:name="_Toc414878609"/>
    </w:p>
    <w:p w14:paraId="65CFC98D" w14:textId="3892C028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213918890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12.º</w:t>
      </w:r>
      <w:bookmarkEnd w:id="35"/>
      <w:bookmarkEnd w:id="36"/>
    </w:p>
    <w:p w14:paraId="51AEA66A" w14:textId="74B41893" w:rsidR="007012DC" w:rsidRPr="00474E7F" w:rsidRDefault="007012DC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414878610"/>
      <w:bookmarkStart w:id="38" w:name="_Toc213918891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(Acolhimento do Utente no </w:t>
      </w:r>
      <w:r w:rsidR="0099286A">
        <w:rPr>
          <w:rFonts w:ascii="Times New Roman" w:hAnsi="Times New Roman" w:cs="Times New Roman"/>
          <w:color w:val="auto"/>
          <w:sz w:val="24"/>
          <w:szCs w:val="24"/>
        </w:rPr>
        <w:t>CD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37"/>
      <w:bookmarkEnd w:id="38"/>
    </w:p>
    <w:p w14:paraId="34330328" w14:textId="7C6F6553" w:rsidR="007012DC" w:rsidRPr="0061470B" w:rsidRDefault="007012DC" w:rsidP="00CF61F8">
      <w:pPr>
        <w:pStyle w:val="PargrafodaLista"/>
        <w:numPr>
          <w:ilvl w:val="0"/>
          <w:numId w:val="8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A rece</w:t>
      </w:r>
      <w:r w:rsidR="00DF5AC2" w:rsidRPr="0061470B">
        <w:rPr>
          <w:rFonts w:ascii="Times New Roman" w:hAnsi="Times New Roman" w:cs="Times New Roman"/>
          <w:sz w:val="24"/>
          <w:szCs w:val="24"/>
        </w:rPr>
        <w:t>ç</w:t>
      </w:r>
      <w:r w:rsidRPr="0061470B">
        <w:rPr>
          <w:rFonts w:ascii="Times New Roman" w:hAnsi="Times New Roman" w:cs="Times New Roman"/>
          <w:sz w:val="24"/>
          <w:szCs w:val="24"/>
        </w:rPr>
        <w:t xml:space="preserve">ão do </w:t>
      </w:r>
      <w:r w:rsidR="008143E4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>, é feita pelo Diretor Técnico ou seu representante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 designado</w:t>
      </w:r>
      <w:r w:rsidRPr="0061470B">
        <w:rPr>
          <w:rFonts w:ascii="Times New Roman" w:hAnsi="Times New Roman" w:cs="Times New Roman"/>
          <w:sz w:val="24"/>
          <w:szCs w:val="24"/>
        </w:rPr>
        <w:t xml:space="preserve">, que na visita às instalações, o apresentará aos restantes </w:t>
      </w:r>
      <w:r w:rsidR="00D874A5">
        <w:rPr>
          <w:rFonts w:ascii="Times New Roman" w:hAnsi="Times New Roman" w:cs="Times New Roman"/>
          <w:sz w:val="24"/>
          <w:szCs w:val="24"/>
        </w:rPr>
        <w:t>clientes</w:t>
      </w:r>
      <w:r w:rsidRPr="0061470B">
        <w:rPr>
          <w:rFonts w:ascii="Times New Roman" w:hAnsi="Times New Roman" w:cs="Times New Roman"/>
          <w:sz w:val="24"/>
          <w:szCs w:val="24"/>
        </w:rPr>
        <w:t>, e colaboradores que diretamente vão participar na sua intervenção.</w:t>
      </w:r>
    </w:p>
    <w:p w14:paraId="240CD66C" w14:textId="77777777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414878611"/>
      <w:bookmarkStart w:id="40" w:name="_Toc213918892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13.º</w:t>
      </w:r>
      <w:bookmarkEnd w:id="39"/>
      <w:bookmarkEnd w:id="40"/>
    </w:p>
    <w:p w14:paraId="31FEE3E0" w14:textId="34213396" w:rsidR="007012DC" w:rsidRPr="00474E7F" w:rsidRDefault="007012DC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414878612"/>
      <w:bookmarkStart w:id="42" w:name="_Toc213918893"/>
      <w:r w:rsidRPr="003A6E33">
        <w:rPr>
          <w:rFonts w:ascii="Times New Roman" w:hAnsi="Times New Roman" w:cs="Times New Roman"/>
          <w:color w:val="auto"/>
          <w:sz w:val="24"/>
          <w:szCs w:val="24"/>
        </w:rPr>
        <w:t>(Período de Ambientação)</w:t>
      </w:r>
      <w:bookmarkEnd w:id="41"/>
      <w:bookmarkEnd w:id="42"/>
    </w:p>
    <w:p w14:paraId="1A78CCF0" w14:textId="58301277" w:rsidR="007012DC" w:rsidRPr="0061470B" w:rsidRDefault="007012DC" w:rsidP="00CF61F8">
      <w:pPr>
        <w:numPr>
          <w:ilvl w:val="0"/>
          <w:numId w:val="27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A admissão será sempre condicionada ao período experimental não superior a três meses, quer para uma perfeita ambientação quer para observação e verificação ratificadora das condições deste regulamento.</w:t>
      </w:r>
    </w:p>
    <w:p w14:paraId="275ACE62" w14:textId="77777777" w:rsidR="007012DC" w:rsidRPr="0061470B" w:rsidRDefault="007012DC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0A517" w14:textId="5280A487" w:rsidR="007012DC" w:rsidRPr="00AC01B9" w:rsidRDefault="007012DC" w:rsidP="00AC01B9">
      <w:pPr>
        <w:numPr>
          <w:ilvl w:val="0"/>
          <w:numId w:val="27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No caso da 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cessação do </w:t>
      </w:r>
      <w:r w:rsidRPr="0061470B">
        <w:rPr>
          <w:rFonts w:ascii="Times New Roman" w:hAnsi="Times New Roman" w:cs="Times New Roman"/>
          <w:sz w:val="24"/>
          <w:szCs w:val="24"/>
        </w:rPr>
        <w:t>contrato de pr</w:t>
      </w:r>
      <w:r w:rsidR="00EF321F" w:rsidRPr="0061470B">
        <w:rPr>
          <w:rFonts w:ascii="Times New Roman" w:hAnsi="Times New Roman" w:cs="Times New Roman"/>
          <w:sz w:val="24"/>
          <w:szCs w:val="24"/>
        </w:rPr>
        <w:t>estação de serviços</w:t>
      </w:r>
      <w:r w:rsidRPr="0061470B">
        <w:rPr>
          <w:rFonts w:ascii="Times New Roman" w:hAnsi="Times New Roman" w:cs="Times New Roman"/>
          <w:sz w:val="24"/>
          <w:szCs w:val="24"/>
        </w:rPr>
        <w:t xml:space="preserve"> </w:t>
      </w:r>
      <w:r w:rsidR="0099286A" w:rsidRPr="0061470B">
        <w:rPr>
          <w:rFonts w:ascii="Times New Roman" w:hAnsi="Times New Roman" w:cs="Times New Roman"/>
          <w:sz w:val="24"/>
          <w:szCs w:val="24"/>
        </w:rPr>
        <w:t>antes do término do período experimental de 3 meses</w:t>
      </w:r>
      <w:r w:rsidRPr="0061470B">
        <w:rPr>
          <w:rFonts w:ascii="Times New Roman" w:hAnsi="Times New Roman" w:cs="Times New Roman"/>
          <w:sz w:val="24"/>
          <w:szCs w:val="24"/>
        </w:rPr>
        <w:t xml:space="preserve">, o </w:t>
      </w:r>
      <w:r w:rsidR="00D874A5">
        <w:rPr>
          <w:rFonts w:ascii="Times New Roman" w:hAnsi="Times New Roman" w:cs="Times New Roman"/>
          <w:sz w:val="24"/>
          <w:szCs w:val="24"/>
        </w:rPr>
        <w:t>Cliente</w:t>
      </w:r>
      <w:r w:rsidRPr="0061470B">
        <w:rPr>
          <w:rFonts w:ascii="Times New Roman" w:hAnsi="Times New Roman" w:cs="Times New Roman"/>
          <w:sz w:val="24"/>
          <w:szCs w:val="24"/>
        </w:rPr>
        <w:t xml:space="preserve"> não tem direito a ser reembolsado pelas mensalidades já </w:t>
      </w:r>
      <w:proofErr w:type="spellStart"/>
      <w:r w:rsidRPr="0061470B">
        <w:rPr>
          <w:rFonts w:ascii="Times New Roman" w:hAnsi="Times New Roman" w:cs="Times New Roman"/>
          <w:sz w:val="24"/>
          <w:szCs w:val="24"/>
        </w:rPr>
        <w:t>pagas.</w:t>
      </w:r>
      <w:r w:rsidRPr="00AC01B9">
        <w:rPr>
          <w:rFonts w:ascii="Times New Roman" w:hAnsi="Times New Roman" w:cs="Times New Roman"/>
          <w:sz w:val="24"/>
          <w:szCs w:val="24"/>
        </w:rPr>
        <w:t>Secção</w:t>
      </w:r>
      <w:proofErr w:type="spellEnd"/>
      <w:r w:rsidRPr="00AC01B9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22FD0D51" w14:textId="464711A2" w:rsidR="00042EE1" w:rsidRPr="00474E7F" w:rsidRDefault="007012DC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43" w:name="_Toc213918894"/>
      <w:r w:rsidRPr="003A6E33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Relações Contratuais</w:t>
      </w:r>
      <w:bookmarkEnd w:id="43"/>
    </w:p>
    <w:p w14:paraId="50E25845" w14:textId="77777777" w:rsidR="00474E7F" w:rsidRDefault="00474E7F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558C7F" w14:textId="2F7C5C01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213918895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Artigo </w:t>
      </w:r>
      <w:r w:rsidR="00042EE1" w:rsidRPr="003A6E3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42EE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44"/>
    </w:p>
    <w:p w14:paraId="48FBA3C0" w14:textId="541C255B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213918896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(Registo dos </w:t>
      </w:r>
      <w:r w:rsidR="00D874A5">
        <w:rPr>
          <w:rFonts w:ascii="Times New Roman" w:hAnsi="Times New Roman" w:cs="Times New Roman"/>
          <w:color w:val="auto"/>
          <w:sz w:val="24"/>
          <w:szCs w:val="24"/>
        </w:rPr>
        <w:t>Clientes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45"/>
    </w:p>
    <w:p w14:paraId="78C5DEC1" w14:textId="77777777" w:rsidR="007012DC" w:rsidRPr="00CF61F8" w:rsidRDefault="007012DC" w:rsidP="00F815E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Cs w:val="24"/>
        </w:rPr>
      </w:pPr>
    </w:p>
    <w:p w14:paraId="1BA66A86" w14:textId="75BDD154" w:rsidR="0072199B" w:rsidRPr="00474E7F" w:rsidRDefault="0099286A" w:rsidP="00474E7F">
      <w:pPr>
        <w:pStyle w:val="PargrafodaLista"/>
        <w:numPr>
          <w:ilvl w:val="0"/>
          <w:numId w:val="82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O CD dispõe de um Livro de Registo de Admissões atualizado dos </w:t>
      </w:r>
      <w:r w:rsidR="00D874A5">
        <w:rPr>
          <w:rFonts w:ascii="Times New Roman" w:eastAsia="Arial Unicode MS" w:hAnsi="Times New Roman" w:cs="Arial Unicode MS"/>
          <w:sz w:val="24"/>
          <w:szCs w:val="24"/>
          <w:lang w:eastAsia="pt-PT"/>
        </w:rPr>
        <w:t>clientes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, no qual consta a identificação do </w:t>
      </w:r>
      <w:r w:rsidR="00233FE4">
        <w:rPr>
          <w:rFonts w:ascii="Times New Roman" w:eastAsia="Arial Unicode MS" w:hAnsi="Times New Roman" w:cs="Arial Unicode MS"/>
          <w:sz w:val="24"/>
          <w:szCs w:val="24"/>
          <w:lang w:eastAsia="pt-PT"/>
        </w:rPr>
        <w:t>cliente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>, data de entrada, de saída, motivo e contactos a estabelecer emergência;</w:t>
      </w:r>
      <w:bookmarkStart w:id="46" w:name="_Toc414878619"/>
    </w:p>
    <w:p w14:paraId="5A515E16" w14:textId="7F6C44D1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213918897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46"/>
      <w:bookmarkEnd w:id="47"/>
    </w:p>
    <w:p w14:paraId="7E934FCD" w14:textId="77777777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8" w:name="_Toc414878620"/>
      <w:bookmarkStart w:id="49" w:name="_Toc213918898"/>
      <w:r w:rsidRPr="003A6E33">
        <w:rPr>
          <w:rFonts w:ascii="Times New Roman" w:hAnsi="Times New Roman" w:cs="Times New Roman"/>
          <w:color w:val="auto"/>
          <w:sz w:val="24"/>
          <w:szCs w:val="24"/>
        </w:rPr>
        <w:t>(Contrato de Prestação de Serviços)</w:t>
      </w:r>
      <w:bookmarkEnd w:id="48"/>
      <w:bookmarkEnd w:id="49"/>
    </w:p>
    <w:p w14:paraId="74695532" w14:textId="77777777" w:rsidR="007012DC" w:rsidRPr="00C87858" w:rsidRDefault="007012DC" w:rsidP="007012DC">
      <w:pPr>
        <w:spacing w:after="0" w:line="240" w:lineRule="auto"/>
        <w:jc w:val="both"/>
      </w:pPr>
    </w:p>
    <w:p w14:paraId="0DAA9975" w14:textId="4EC59BBB" w:rsidR="007012DC" w:rsidRPr="00E9308A" w:rsidRDefault="007012DC" w:rsidP="00CF61F8">
      <w:pPr>
        <w:numPr>
          <w:ilvl w:val="0"/>
          <w:numId w:val="28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162EB1">
        <w:rPr>
          <w:rFonts w:ascii="Times New Roman" w:hAnsi="Times New Roman" w:cs="Times New Roman"/>
          <w:sz w:val="24"/>
        </w:rPr>
        <w:t xml:space="preserve">A prestação de serviços do CD pressupõe e decorre da celebração de um contrato de prestação de serviços, que vigora, salvo estipulação escrita </w:t>
      </w:r>
      <w:r w:rsidRPr="00CF61F8">
        <w:rPr>
          <w:rFonts w:ascii="Times New Roman" w:hAnsi="Times New Roman" w:cs="Times New Roman"/>
          <w:sz w:val="24"/>
        </w:rPr>
        <w:t>em contrário, a</w:t>
      </w:r>
      <w:r w:rsidR="00611ACD" w:rsidRPr="00CF61F8">
        <w:rPr>
          <w:rFonts w:ascii="Times New Roman" w:hAnsi="Times New Roman" w:cs="Times New Roman"/>
          <w:sz w:val="24"/>
        </w:rPr>
        <w:t>pós a sua celebração</w:t>
      </w:r>
      <w:r w:rsidRPr="00CF61F8">
        <w:rPr>
          <w:rFonts w:ascii="Times New Roman" w:hAnsi="Times New Roman" w:cs="Times New Roman"/>
          <w:sz w:val="24"/>
        </w:rPr>
        <w:t>.</w:t>
      </w:r>
    </w:p>
    <w:p w14:paraId="45EE2955" w14:textId="0658A285" w:rsidR="007012DC" w:rsidRPr="00E9308A" w:rsidRDefault="007012DC" w:rsidP="00E9308A">
      <w:pPr>
        <w:numPr>
          <w:ilvl w:val="0"/>
          <w:numId w:val="28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 xml:space="preserve">As normas do presente regulamento são consideradas cláusulas contratuais a que os </w:t>
      </w:r>
      <w:r w:rsidR="00222038">
        <w:rPr>
          <w:rFonts w:ascii="Times New Roman" w:hAnsi="Times New Roman" w:cs="Times New Roman"/>
          <w:sz w:val="24"/>
        </w:rPr>
        <w:t>clientes</w:t>
      </w:r>
      <w:r w:rsidRPr="00CF61F8">
        <w:rPr>
          <w:rFonts w:ascii="Times New Roman" w:hAnsi="Times New Roman" w:cs="Times New Roman"/>
          <w:sz w:val="24"/>
        </w:rPr>
        <w:t>, seus familiares</w:t>
      </w:r>
      <w:r w:rsidR="0099286A" w:rsidRPr="00CF61F8">
        <w:rPr>
          <w:rFonts w:ascii="Times New Roman" w:hAnsi="Times New Roman" w:cs="Times New Roman"/>
          <w:sz w:val="24"/>
        </w:rPr>
        <w:t xml:space="preserve">/responsáveis e/ou </w:t>
      </w:r>
      <w:r w:rsidR="00042EE1">
        <w:rPr>
          <w:rFonts w:ascii="Times New Roman" w:hAnsi="Times New Roman" w:cs="Times New Roman"/>
          <w:sz w:val="24"/>
        </w:rPr>
        <w:t>acompanhante</w:t>
      </w:r>
      <w:r w:rsidRPr="00162EB1">
        <w:rPr>
          <w:rFonts w:ascii="Times New Roman" w:hAnsi="Times New Roman" w:cs="Times New Roman"/>
          <w:sz w:val="24"/>
        </w:rPr>
        <w:t>, devem manifestar integral adesão.</w:t>
      </w:r>
    </w:p>
    <w:p w14:paraId="11320815" w14:textId="5C3F963E" w:rsidR="007012DC" w:rsidRPr="00E9308A" w:rsidRDefault="007012DC" w:rsidP="00E9308A">
      <w:pPr>
        <w:numPr>
          <w:ilvl w:val="0"/>
          <w:numId w:val="28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CF61F8">
        <w:rPr>
          <w:rFonts w:ascii="Times New Roman" w:hAnsi="Times New Roman" w:cs="Times New Roman"/>
          <w:sz w:val="24"/>
        </w:rPr>
        <w:t xml:space="preserve">Para o efeito, </w:t>
      </w:r>
      <w:r w:rsidR="00FF48DC">
        <w:rPr>
          <w:rFonts w:ascii="Times New Roman" w:hAnsi="Times New Roman" w:cs="Times New Roman"/>
          <w:sz w:val="24"/>
        </w:rPr>
        <w:t>clientes</w:t>
      </w:r>
      <w:r w:rsidR="0099286A" w:rsidRPr="00CF61F8">
        <w:rPr>
          <w:rFonts w:ascii="Times New Roman" w:hAnsi="Times New Roman" w:cs="Times New Roman"/>
          <w:sz w:val="24"/>
        </w:rPr>
        <w:t xml:space="preserve">, seus familiares/responsáveis e/ou </w:t>
      </w:r>
      <w:r w:rsidR="00042EE1">
        <w:rPr>
          <w:rFonts w:ascii="Times New Roman" w:hAnsi="Times New Roman" w:cs="Times New Roman"/>
          <w:sz w:val="24"/>
        </w:rPr>
        <w:t>acompanhante</w:t>
      </w:r>
      <w:r w:rsidRPr="00CF61F8">
        <w:rPr>
          <w:rFonts w:ascii="Times New Roman" w:hAnsi="Times New Roman" w:cs="Times New Roman"/>
          <w:sz w:val="24"/>
        </w:rPr>
        <w:t>, após o conhecimento do presente regulamento, devem</w:t>
      </w:r>
      <w:r w:rsidR="00EF321F" w:rsidRPr="00CF61F8">
        <w:rPr>
          <w:rFonts w:ascii="Times New Roman" w:hAnsi="Times New Roman" w:cs="Times New Roman"/>
          <w:sz w:val="24"/>
        </w:rPr>
        <w:t xml:space="preserve"> assinar contrato d</w:t>
      </w:r>
      <w:r w:rsidRPr="00CF61F8">
        <w:rPr>
          <w:rFonts w:ascii="Times New Roman" w:hAnsi="Times New Roman" w:cs="Times New Roman"/>
          <w:sz w:val="24"/>
        </w:rPr>
        <w:t>e prestação de serviços, com emissão de declaração sobre o conhecimento e aceitação das regras constantes do presente regulamento.</w:t>
      </w:r>
    </w:p>
    <w:p w14:paraId="3DF7C8D9" w14:textId="4C63CD95" w:rsidR="0099286A" w:rsidRPr="00CF61F8" w:rsidRDefault="0099286A" w:rsidP="00CF61F8">
      <w:pPr>
        <w:pStyle w:val="PargrafodaLista"/>
        <w:numPr>
          <w:ilvl w:val="0"/>
          <w:numId w:val="5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 xml:space="preserve">Sempre que o </w:t>
      </w:r>
      <w:r w:rsidR="00FF48DC">
        <w:rPr>
          <w:rFonts w:ascii="Times New Roman" w:hAnsi="Times New Roman" w:cs="Times New Roman"/>
          <w:sz w:val="24"/>
        </w:rPr>
        <w:t>cliente</w:t>
      </w:r>
      <w:r w:rsidRPr="00CF61F8">
        <w:rPr>
          <w:rFonts w:ascii="Times New Roman" w:hAnsi="Times New Roman" w:cs="Times New Roman"/>
          <w:sz w:val="24"/>
        </w:rPr>
        <w:t xml:space="preserve"> não possa assinar o regulamento interno nem o contrato de prestação de serviços, por quaisquer razões físicas ou por não saber ler/escrever, deverá ser aposta a sua impressão digital, no lugar da sua assinatura, e escrever-se termo de rogo, assinando o familiar, o responsável ou o gestor de negócios. No caso de o </w:t>
      </w:r>
      <w:r w:rsidR="00B5772A">
        <w:rPr>
          <w:rFonts w:ascii="Times New Roman" w:hAnsi="Times New Roman" w:cs="Times New Roman"/>
          <w:sz w:val="24"/>
        </w:rPr>
        <w:t>cliente</w:t>
      </w:r>
      <w:r w:rsidRPr="00CF61F8">
        <w:rPr>
          <w:rFonts w:ascii="Times New Roman" w:hAnsi="Times New Roman" w:cs="Times New Roman"/>
          <w:sz w:val="24"/>
        </w:rPr>
        <w:t xml:space="preserve">, por razões psíquicas, se encontrar interdito ou inabilitado do exercício dos seus direitos, os referidos documentos deverão ser assinados, em seu lugar, pelo tutor, curador ou </w:t>
      </w:r>
      <w:r w:rsidR="00042EE1">
        <w:rPr>
          <w:rFonts w:ascii="Times New Roman" w:hAnsi="Times New Roman" w:cs="Times New Roman"/>
          <w:sz w:val="24"/>
        </w:rPr>
        <w:t>acompanhante</w:t>
      </w:r>
      <w:r w:rsidRPr="00CF61F8">
        <w:rPr>
          <w:rFonts w:ascii="Times New Roman" w:hAnsi="Times New Roman" w:cs="Times New Roman"/>
          <w:sz w:val="24"/>
        </w:rPr>
        <w:t>.</w:t>
      </w:r>
    </w:p>
    <w:p w14:paraId="329D95F5" w14:textId="77777777" w:rsidR="007012DC" w:rsidRPr="00CF61F8" w:rsidRDefault="007012DC" w:rsidP="00CF61F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71074B47" w14:textId="720BBF57" w:rsidR="00726FBA" w:rsidRPr="00474E7F" w:rsidRDefault="007012DC" w:rsidP="00474E7F">
      <w:pPr>
        <w:numPr>
          <w:ilvl w:val="0"/>
          <w:numId w:val="7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 xml:space="preserve">O Regulamento Interno, salvo em casos excecionais e a pedido do </w:t>
      </w:r>
      <w:r w:rsidR="00042EE1">
        <w:rPr>
          <w:rFonts w:ascii="Times New Roman" w:hAnsi="Times New Roman" w:cs="Times New Roman"/>
          <w:sz w:val="24"/>
        </w:rPr>
        <w:t>acompanhante</w:t>
      </w:r>
      <w:r w:rsidRPr="00162EB1">
        <w:rPr>
          <w:rFonts w:ascii="Times New Roman" w:hAnsi="Times New Roman" w:cs="Times New Roman"/>
          <w:sz w:val="24"/>
        </w:rPr>
        <w:t>, ser-lhe-á entregue via e-mail.</w:t>
      </w:r>
    </w:p>
    <w:p w14:paraId="12DA103A" w14:textId="294D248A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414878621"/>
      <w:bookmarkStart w:id="51" w:name="_Toc213918899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1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50"/>
      <w:bookmarkEnd w:id="51"/>
    </w:p>
    <w:p w14:paraId="5C2FB4BA" w14:textId="5E5F1319" w:rsidR="007012DC" w:rsidRPr="00474E7F" w:rsidRDefault="007012DC" w:rsidP="00474E7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414878622"/>
      <w:bookmarkStart w:id="53" w:name="_Toc213918900"/>
      <w:r w:rsidRPr="003A6E33">
        <w:rPr>
          <w:rFonts w:ascii="Times New Roman" w:hAnsi="Times New Roman" w:cs="Times New Roman"/>
          <w:color w:val="auto"/>
          <w:sz w:val="24"/>
          <w:szCs w:val="24"/>
        </w:rPr>
        <w:t>(Comunicações)</w:t>
      </w:r>
      <w:bookmarkEnd w:id="52"/>
      <w:bookmarkEnd w:id="53"/>
    </w:p>
    <w:p w14:paraId="6917FDED" w14:textId="600A99D4" w:rsidR="007012DC" w:rsidRPr="00E9308A" w:rsidRDefault="007012DC" w:rsidP="00CF61F8">
      <w:pPr>
        <w:numPr>
          <w:ilvl w:val="0"/>
          <w:numId w:val="29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162EB1">
        <w:rPr>
          <w:rFonts w:ascii="Times New Roman" w:hAnsi="Times New Roman" w:cs="Times New Roman"/>
          <w:sz w:val="24"/>
        </w:rPr>
        <w:t>No âmbito da relação contratual, sempre que possível e caso não exista indicação expressa em contrário, as notificações e comunicações escritas, far-</w:t>
      </w:r>
      <w:r w:rsidRPr="00CF61F8">
        <w:rPr>
          <w:rFonts w:ascii="Times New Roman" w:hAnsi="Times New Roman" w:cs="Times New Roman"/>
          <w:sz w:val="24"/>
        </w:rPr>
        <w:t>se-ão através da utilização de meios eletrónicos, designadamente e-mail, ou mensagens escritas, para a morada eletrónica ou número de telemóveis indicados para o efeito, considerando-</w:t>
      </w:r>
      <w:r w:rsidRPr="00CF61F8">
        <w:rPr>
          <w:rFonts w:ascii="Times New Roman" w:hAnsi="Times New Roman" w:cs="Times New Roman"/>
          <w:sz w:val="24"/>
        </w:rPr>
        <w:lastRenderedPageBreak/>
        <w:t>se válidas entre as partes, desde que acompanhadas do respetivo comprovativo de envio e leitura.</w:t>
      </w:r>
    </w:p>
    <w:p w14:paraId="2B569B80" w14:textId="4EF8545F" w:rsidR="007012DC" w:rsidRPr="00E9308A" w:rsidRDefault="007012DC" w:rsidP="00E9308A">
      <w:pPr>
        <w:numPr>
          <w:ilvl w:val="0"/>
          <w:numId w:val="29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t>Nos casos em que seja solicitado, poderá a Misericórdia proceder ao envio dos recibos de comparticipação e declarações anuais via e-mail, os quais serão considerados como válidos desde que acompanhados do respetivo comprovativo de liquidação.</w:t>
      </w:r>
    </w:p>
    <w:p w14:paraId="34984B20" w14:textId="6DBD97A9" w:rsidR="007012DC" w:rsidRPr="00CF61F8" w:rsidRDefault="007012DC" w:rsidP="00CF61F8">
      <w:pPr>
        <w:numPr>
          <w:ilvl w:val="0"/>
          <w:numId w:val="29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F61F8">
        <w:rPr>
          <w:rFonts w:ascii="Times New Roman" w:hAnsi="Times New Roman" w:cs="Times New Roman"/>
          <w:sz w:val="24"/>
        </w:rPr>
        <w:t xml:space="preserve">É da exclusiva responsabilidade do </w:t>
      </w:r>
      <w:r w:rsidR="00657F31">
        <w:rPr>
          <w:rFonts w:ascii="Times New Roman" w:hAnsi="Times New Roman" w:cs="Times New Roman"/>
          <w:sz w:val="24"/>
        </w:rPr>
        <w:t>cliente</w:t>
      </w:r>
      <w:r w:rsidR="00042EE1" w:rsidRPr="00CF61F8">
        <w:rPr>
          <w:rFonts w:ascii="Times New Roman" w:hAnsi="Times New Roman" w:cs="Times New Roman"/>
          <w:sz w:val="24"/>
        </w:rPr>
        <w:t>, familiar/responsável</w:t>
      </w:r>
      <w:r w:rsidRPr="00162EB1">
        <w:rPr>
          <w:rFonts w:ascii="Times New Roman" w:hAnsi="Times New Roman" w:cs="Times New Roman"/>
          <w:sz w:val="24"/>
        </w:rPr>
        <w:t xml:space="preserve"> e/ou </w:t>
      </w:r>
      <w:r w:rsidR="00042EE1" w:rsidRPr="00CF61F8">
        <w:rPr>
          <w:rFonts w:ascii="Times New Roman" w:hAnsi="Times New Roman" w:cs="Times New Roman"/>
          <w:sz w:val="24"/>
        </w:rPr>
        <w:t>acompanhante</w:t>
      </w:r>
      <w:r w:rsidR="00042EE1" w:rsidRPr="00162EB1">
        <w:rPr>
          <w:rFonts w:ascii="Times New Roman" w:hAnsi="Times New Roman" w:cs="Times New Roman"/>
          <w:sz w:val="24"/>
        </w:rPr>
        <w:t xml:space="preserve"> </w:t>
      </w:r>
      <w:r w:rsidRPr="00CF61F8">
        <w:rPr>
          <w:rFonts w:ascii="Times New Roman" w:hAnsi="Times New Roman" w:cs="Times New Roman"/>
          <w:sz w:val="24"/>
        </w:rPr>
        <w:t>a comunicação de quaisquer alterações aos elementos de identificação indicados, sob pena de se</w:t>
      </w:r>
      <w:r w:rsidRPr="00CF61F8">
        <w:rPr>
          <w:rFonts w:ascii="Times New Roman" w:hAnsi="Times New Roman" w:cs="Times New Roman"/>
          <w:sz w:val="28"/>
          <w:szCs w:val="24"/>
        </w:rPr>
        <w:t xml:space="preserve"> </w:t>
      </w:r>
      <w:r w:rsidRPr="0061470B">
        <w:rPr>
          <w:rFonts w:ascii="Times New Roman" w:hAnsi="Times New Roman" w:cs="Times New Roman"/>
          <w:sz w:val="24"/>
          <w:szCs w:val="24"/>
        </w:rPr>
        <w:t>considerarem como válidos os indicados, designadamente para efeitos de domiciliação de moradas.</w:t>
      </w:r>
    </w:p>
    <w:p w14:paraId="5186EB5B" w14:textId="77777777" w:rsidR="007012DC" w:rsidRDefault="007012DC" w:rsidP="007012DC">
      <w:pPr>
        <w:spacing w:after="0" w:line="240" w:lineRule="auto"/>
        <w:rPr>
          <w:lang w:eastAsia="pt-PT"/>
        </w:rPr>
      </w:pPr>
    </w:p>
    <w:p w14:paraId="3FFFEF01" w14:textId="290BE51F" w:rsidR="007012DC" w:rsidRPr="003A6E33" w:rsidRDefault="007012DC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54" w:name="_Toc213918901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Artigo 1</w:t>
      </w:r>
      <w:r w:rsidR="008E531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7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54"/>
    </w:p>
    <w:p w14:paraId="61CE7C94" w14:textId="5A6403A4" w:rsidR="007012DC" w:rsidRPr="00474E7F" w:rsidRDefault="007012DC" w:rsidP="00474E7F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55" w:name="_Toc213918902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(Processo Individual de </w:t>
      </w:r>
      <w:r w:rsidR="00794E0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C</w:t>
      </w:r>
      <w:r w:rsidR="004626AD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li</w:t>
      </w:r>
      <w:r w:rsidR="004F4FF9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ente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)</w:t>
      </w:r>
      <w:bookmarkEnd w:id="55"/>
    </w:p>
    <w:p w14:paraId="498E1ACC" w14:textId="0BCF5947" w:rsidR="007012DC" w:rsidRPr="0061470B" w:rsidRDefault="007012DC" w:rsidP="00CF61F8">
      <w:pPr>
        <w:pStyle w:val="PargrafodaLista"/>
        <w:numPr>
          <w:ilvl w:val="0"/>
          <w:numId w:val="30"/>
        </w:numPr>
        <w:tabs>
          <w:tab w:val="left" w:pos="240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que </w:t>
      </w:r>
      <w:r w:rsidR="003440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Cliente 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usufrua dos serviços prestados pelo CD será organizado um Processo Individual </w:t>
      </w:r>
      <w:r w:rsidR="0061470B"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(PI) 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Confidencial de </w:t>
      </w:r>
      <w:r w:rsidR="0034405D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tendo em vista conhecer o melhor possível a sua situação e acompanhar a sua evolução na instituição. Este processo é numerado e deve englobar:</w:t>
      </w:r>
    </w:p>
    <w:p w14:paraId="6BA6E690" w14:textId="77777777" w:rsidR="007012DC" w:rsidRPr="00651FC8" w:rsidRDefault="007012DC" w:rsidP="007012DC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67CD5CB" w14:textId="535BFA1E" w:rsidR="0099286A" w:rsidRPr="0061470B" w:rsidRDefault="007012DC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ab/>
      </w:r>
      <w:r w:rsidR="00361880" w:rsidRPr="0061470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a) Área </w:t>
      </w:r>
      <w:r w:rsidR="00726FBA" w:rsidRPr="0061470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Sociofamiliar</w:t>
      </w:r>
      <w:r w:rsidR="00361880" w:rsidRPr="0061470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:</w:t>
      </w:r>
    </w:p>
    <w:p w14:paraId="41B5AF05" w14:textId="6726A59C" w:rsidR="0099286A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1.</w:t>
      </w:r>
      <w:r w:rsidR="0099286A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Ficha de inscrição</w:t>
      </w:r>
      <w:r w:rsidR="0099286A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1C69509D" w14:textId="50AC4A9B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2.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Ficha de admissão;</w:t>
      </w:r>
    </w:p>
    <w:p w14:paraId="0F46505C" w14:textId="7CB6FC97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3.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Fotografia tipo passe;</w:t>
      </w:r>
    </w:p>
    <w:p w14:paraId="17858B2D" w14:textId="1305165C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4.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Fotocópia do Bilhete de Identidade/ Cartão do Cidadão;</w:t>
      </w:r>
    </w:p>
    <w:p w14:paraId="79390833" w14:textId="4537714F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5.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Fotocópia do cartão de contribuinte;</w:t>
      </w:r>
    </w:p>
    <w:p w14:paraId="1BFC77FA" w14:textId="7B02ABC7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6.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Fotocópia do cartão de beneficiário da Segurança Social;</w:t>
      </w:r>
    </w:p>
    <w:p w14:paraId="3F937794" w14:textId="6600DFAA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hAnsi="Times New Roman" w:cs="Times New Roman"/>
          <w:sz w:val="24"/>
          <w:szCs w:val="24"/>
        </w:rPr>
        <w:t xml:space="preserve">7. 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Identificação e contacto do 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familiar/responsável e/ou </w:t>
      </w:r>
      <w:r w:rsidR="007012DC" w:rsidRPr="0061470B">
        <w:rPr>
          <w:rFonts w:ascii="Times New Roman" w:hAnsi="Times New Roman" w:cs="Times New Roman"/>
          <w:sz w:val="24"/>
          <w:szCs w:val="24"/>
        </w:rPr>
        <w:t>representante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 legal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pel</w:t>
      </w:r>
      <w:r w:rsidR="0099286A" w:rsidRPr="0061470B">
        <w:rPr>
          <w:rFonts w:ascii="Times New Roman" w:hAnsi="Times New Roman" w:cs="Times New Roman"/>
          <w:sz w:val="24"/>
          <w:szCs w:val="24"/>
        </w:rPr>
        <w:t>a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admissão 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do </w:t>
      </w:r>
      <w:r w:rsidR="00BC4E92">
        <w:rPr>
          <w:rFonts w:ascii="Times New Roman" w:hAnsi="Times New Roman" w:cs="Times New Roman"/>
          <w:sz w:val="24"/>
          <w:szCs w:val="24"/>
        </w:rPr>
        <w:t>cliente</w:t>
      </w:r>
      <w:r w:rsidR="007012DC" w:rsidRPr="0061470B">
        <w:rPr>
          <w:rFonts w:ascii="Times New Roman" w:hAnsi="Times New Roman" w:cs="Times New Roman"/>
          <w:sz w:val="24"/>
          <w:szCs w:val="24"/>
        </w:rPr>
        <w:t>;</w:t>
      </w:r>
    </w:p>
    <w:p w14:paraId="175F46BA" w14:textId="22BE6A49" w:rsidR="007012DC" w:rsidRPr="0061470B" w:rsidRDefault="00726FBA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8.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</w:t>
      </w:r>
      <w:r w:rsidR="0099286A" w:rsidRPr="0061470B">
        <w:rPr>
          <w:rFonts w:ascii="Times New Roman" w:hAnsi="Times New Roman" w:cs="Times New Roman"/>
          <w:sz w:val="24"/>
          <w:szCs w:val="24"/>
        </w:rPr>
        <w:t xml:space="preserve">Última </w:t>
      </w:r>
      <w:r w:rsidR="007012DC" w:rsidRPr="0061470B">
        <w:rPr>
          <w:rFonts w:ascii="Times New Roman" w:hAnsi="Times New Roman" w:cs="Times New Roman"/>
          <w:sz w:val="24"/>
          <w:szCs w:val="24"/>
        </w:rPr>
        <w:t>Declaração de IRS e respetiva nota de liquidação;</w:t>
      </w:r>
    </w:p>
    <w:p w14:paraId="3D291EDE" w14:textId="7E003162" w:rsidR="007012DC" w:rsidRPr="0061470B" w:rsidRDefault="00726FBA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9.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Declaração anual de pensões, ou na ausência de rendimentos, uma declaração comprovativa da Segurança Social; </w:t>
      </w:r>
    </w:p>
    <w:p w14:paraId="6D92078F" w14:textId="687365A6" w:rsidR="007012DC" w:rsidRPr="0061470B" w:rsidRDefault="00726FBA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10.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Comprovativo dos rendimentos prediais, caso existam, ou a Declaração de Compromisso de Honra de não existência de rendimentos prediais;</w:t>
      </w:r>
    </w:p>
    <w:p w14:paraId="1638DBC8" w14:textId="0129A0C1" w:rsidR="007012DC" w:rsidRPr="0061470B" w:rsidRDefault="00726FBA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11.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Cadernetas prediais atualizadas, caso existam, ou a Declaração de Compromisso de Honra de não existência de bens im</w:t>
      </w:r>
      <w:r w:rsidRPr="0061470B">
        <w:rPr>
          <w:rFonts w:ascii="Times New Roman" w:hAnsi="Times New Roman" w:cs="Times New Roman"/>
          <w:sz w:val="24"/>
          <w:szCs w:val="24"/>
        </w:rPr>
        <w:t>ó</w:t>
      </w:r>
      <w:r w:rsidR="007012DC" w:rsidRPr="0061470B">
        <w:rPr>
          <w:rFonts w:ascii="Times New Roman" w:hAnsi="Times New Roman" w:cs="Times New Roman"/>
          <w:sz w:val="24"/>
          <w:szCs w:val="24"/>
        </w:rPr>
        <w:t>veis;</w:t>
      </w:r>
    </w:p>
    <w:p w14:paraId="1E54519D" w14:textId="3508C044" w:rsidR="007012DC" w:rsidRPr="0061470B" w:rsidRDefault="00726FBA" w:rsidP="00CF61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B">
        <w:rPr>
          <w:rFonts w:ascii="Times New Roman" w:hAnsi="Times New Roman" w:cs="Times New Roman"/>
          <w:sz w:val="24"/>
          <w:szCs w:val="24"/>
        </w:rPr>
        <w:t>12.</w:t>
      </w:r>
      <w:r w:rsidR="007012DC" w:rsidRPr="0061470B">
        <w:rPr>
          <w:rFonts w:ascii="Times New Roman" w:hAnsi="Times New Roman" w:cs="Times New Roman"/>
          <w:sz w:val="24"/>
          <w:szCs w:val="24"/>
        </w:rPr>
        <w:t xml:space="preserve"> Declaração dos rendimentos de capitais, caso existam, ou a Declaração de Compromisso de Honra de não existência de rendimentos de capitais;</w:t>
      </w:r>
    </w:p>
    <w:p w14:paraId="23CBB23A" w14:textId="0D763BC6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13.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Registo da evolução da situação do </w:t>
      </w:r>
      <w:r w:rsidR="00CE2C4C">
        <w:rPr>
          <w:rFonts w:ascii="Times New Roman" w:eastAsia="Times New Roman" w:hAnsi="Times New Roman" w:cs="Times New Roman"/>
          <w:sz w:val="24"/>
          <w:szCs w:val="24"/>
          <w:lang w:eastAsia="pt-PT"/>
        </w:rPr>
        <w:t>Clien</w:t>
      </w:r>
      <w:r w:rsidR="00301A84">
        <w:rPr>
          <w:rFonts w:ascii="Times New Roman" w:eastAsia="Times New Roman" w:hAnsi="Times New Roman" w:cs="Times New Roman"/>
          <w:sz w:val="24"/>
          <w:szCs w:val="24"/>
          <w:lang w:eastAsia="pt-PT"/>
        </w:rPr>
        <w:t>te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na instituição;</w:t>
      </w:r>
    </w:p>
    <w:p w14:paraId="58812BC4" w14:textId="344839F3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14.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Documento (s) comprovativo (s) da existência de despesas mensais fixas (ex. despesas com medicamentos de uso permanente [documentos comprovativos dos últimos três meses], etc.);</w:t>
      </w:r>
    </w:p>
    <w:p w14:paraId="6E78F017" w14:textId="51E3FF86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15.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Documento onde conste o cálculo da compartic</w:t>
      </w:r>
      <w:r w:rsidR="00A70C3E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ipação a liquidar ao C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D;</w:t>
      </w:r>
    </w:p>
    <w:p w14:paraId="309FA628" w14:textId="32CE8A84" w:rsidR="007012DC" w:rsidRPr="0061470B" w:rsidRDefault="00726FBA" w:rsidP="00CF61F8">
      <w:pPr>
        <w:pStyle w:val="NormalWeb"/>
        <w:spacing w:before="0" w:beforeAutospacing="0" w:after="0" w:afterAutospacing="0" w:line="360" w:lineRule="auto"/>
        <w:jc w:val="both"/>
      </w:pPr>
      <w:r w:rsidRPr="0061470B">
        <w:t>16.</w:t>
      </w:r>
      <w:r w:rsidR="00A70C3E" w:rsidRPr="0061470B">
        <w:t xml:space="preserve"> Registo de ocorrência de situações anómalas, nomeadamente, ausências periódicas ou prolongadas, hospitalização, doença, alterações de comportamento;</w:t>
      </w:r>
    </w:p>
    <w:p w14:paraId="6C133551" w14:textId="0D69369E" w:rsidR="00726FBA" w:rsidRDefault="00726FBA" w:rsidP="00CF61F8">
      <w:pPr>
        <w:pStyle w:val="NormalWeb"/>
        <w:spacing w:before="0" w:beforeAutospacing="0" w:after="0" w:afterAutospacing="0" w:line="360" w:lineRule="auto"/>
        <w:jc w:val="both"/>
      </w:pPr>
      <w:r w:rsidRPr="0061470B">
        <w:t>17. Plano Individual de Cuidados;</w:t>
      </w:r>
    </w:p>
    <w:p w14:paraId="1860F80F" w14:textId="69F9B64F" w:rsidR="0061470B" w:rsidRDefault="0061470B" w:rsidP="00CF61F8">
      <w:pPr>
        <w:pStyle w:val="NormalWeb"/>
        <w:spacing w:before="0" w:beforeAutospacing="0" w:after="0" w:afterAutospacing="0" w:line="360" w:lineRule="auto"/>
        <w:jc w:val="both"/>
      </w:pPr>
      <w:r>
        <w:t>18</w:t>
      </w:r>
      <w:r w:rsidRPr="008E5314">
        <w:rPr>
          <w:color w:val="000000" w:themeColor="text1"/>
        </w:rPr>
        <w:t xml:space="preserve">. Declaração em como consentiu à cópia e consulta dos documentos supra, apenas e tão só para o fim previsto, isto é, constituir o Processo Individual do </w:t>
      </w:r>
      <w:r w:rsidR="00301A84">
        <w:rPr>
          <w:color w:val="000000" w:themeColor="text1"/>
        </w:rPr>
        <w:t>Cliente</w:t>
      </w:r>
      <w:r w:rsidRPr="008E5314">
        <w:rPr>
          <w:color w:val="000000" w:themeColor="text1"/>
        </w:rPr>
        <w:t xml:space="preserve"> e no cumprimento do RGPD.</w:t>
      </w:r>
    </w:p>
    <w:p w14:paraId="77B6137C" w14:textId="77777777" w:rsidR="007012DC" w:rsidRPr="00CF61F8" w:rsidRDefault="007012DC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PT"/>
        </w:rPr>
      </w:pPr>
    </w:p>
    <w:p w14:paraId="1F167CC7" w14:textId="77777777" w:rsidR="007012DC" w:rsidRPr="0061470B" w:rsidRDefault="007012DC" w:rsidP="00CF61F8">
      <w:pPr>
        <w:pStyle w:val="PargrafodaLista"/>
        <w:numPr>
          <w:ilvl w:val="0"/>
          <w:numId w:val="31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Área da Saúde:</w:t>
      </w:r>
    </w:p>
    <w:p w14:paraId="3CBD942B" w14:textId="47EDDAC6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1. 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Fotocópia do cartão de </w:t>
      </w:r>
      <w:bookmarkStart w:id="56" w:name="_Hlk31812431"/>
      <w:r w:rsidR="00301A84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bookmarkEnd w:id="56"/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(SNS)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4FEA0019" w14:textId="7540CE2D" w:rsidR="007012DC" w:rsidRPr="0061470B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2.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Identificação e contacto do médico assistente;</w:t>
      </w:r>
    </w:p>
    <w:p w14:paraId="1533421F" w14:textId="31AFAD5A" w:rsidR="00B803A1" w:rsidRDefault="00726FBA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3.</w:t>
      </w:r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Relatório do Médico assistente, com indicação da situação de saúde e da comprovação clínica do</w:t>
      </w:r>
      <w:bookmarkStart w:id="57" w:name="_Hlk31812448"/>
      <w:r w:rsidR="007012DC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301A84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bookmarkEnd w:id="57"/>
      <w:r w:rsidR="00B803A1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5F0F9052" w14:textId="77777777" w:rsidR="00B421B1" w:rsidRDefault="00B803A1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4. Termos de responsabilidade ou declarações médicas para administração de medicamentos</w:t>
      </w:r>
      <w:r w:rsidR="00B421B1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2229E8F5" w14:textId="3CDAD2C6" w:rsidR="00B421B1" w:rsidRDefault="00B421B1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5. Planos de administração medicamentosa;</w:t>
      </w:r>
    </w:p>
    <w:p w14:paraId="6AAC02EF" w14:textId="04F6575B" w:rsidR="007012DC" w:rsidRPr="0061470B" w:rsidRDefault="007012DC" w:rsidP="00CF61F8">
      <w:p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Outros documentos médicos e informações de saúde que sejam pertinentes e necessárias a</w:t>
      </w:r>
      <w:r w:rsidR="00A70C3E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acompanhamento do </w:t>
      </w:r>
      <w:r w:rsidR="00301A84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A70C3E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C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D. </w:t>
      </w:r>
    </w:p>
    <w:p w14:paraId="63F97F56" w14:textId="77777777" w:rsidR="007012DC" w:rsidRPr="00651FC8" w:rsidRDefault="007012DC" w:rsidP="007012DC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7596F163" w14:textId="77777777" w:rsidR="007012DC" w:rsidRPr="0061470B" w:rsidRDefault="007012DC" w:rsidP="00CF61F8">
      <w:pPr>
        <w:numPr>
          <w:ilvl w:val="0"/>
          <w:numId w:val="22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Área jurídica:</w:t>
      </w:r>
    </w:p>
    <w:p w14:paraId="3AB7596D" w14:textId="78A1ADA1" w:rsidR="007012DC" w:rsidRPr="0061470B" w:rsidRDefault="00726FBA" w:rsidP="00CF61F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>1.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 O </w:t>
      </w:r>
      <w:r w:rsidR="00301A84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 e o seu familiar direto, e/ou um </w:t>
      </w:r>
      <w:r w:rsidR="00611ACD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>responsável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, deverão assinar um contrato de prestação de serviços (ANEXO I) com a Misericórdia, donde conste obrigatoriamente os serviços a prestar por esta, a responsabilidade individual e solidária quanto às despesas a suportar pelo </w:t>
      </w:r>
      <w:r w:rsidR="004712BF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, bem como a comparticipação mensal para com o Centro de Dia, sujeitando-se o </w:t>
      </w:r>
      <w:r w:rsidR="004712BF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 às atualizações do valor do Rendimento </w:t>
      </w:r>
      <w:r w:rsidR="007012DC" w:rsidRPr="0061470B">
        <w:rPr>
          <w:rFonts w:ascii="Times New Roman" w:eastAsia="Arial Unicode MS" w:hAnsi="Times New Roman" w:cs="Times New Roman"/>
          <w:i/>
          <w:sz w:val="24"/>
          <w:szCs w:val="24"/>
          <w:lang w:eastAsia="pt-PT"/>
        </w:rPr>
        <w:t>Per Capita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 ou aos montantes definidos pela Mesa Administrativa no inicio de cada ano civil;</w:t>
      </w:r>
    </w:p>
    <w:p w14:paraId="26EE8B2F" w14:textId="0818B38B" w:rsidR="007012DC" w:rsidRPr="0061470B" w:rsidRDefault="00726FBA" w:rsidP="00CF61F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2. </w:t>
      </w:r>
      <w:r w:rsidR="007012DC"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>Declaração de vontade.</w:t>
      </w:r>
    </w:p>
    <w:p w14:paraId="2A36B889" w14:textId="33B9B849" w:rsidR="00726FBA" w:rsidRPr="006E4AEA" w:rsidRDefault="00726FBA" w:rsidP="00CF61F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Times New Roman"/>
          <w:sz w:val="24"/>
          <w:szCs w:val="24"/>
          <w:lang w:eastAsia="pt-PT"/>
        </w:rPr>
        <w:t xml:space="preserve">3. </w:t>
      </w:r>
      <w:r w:rsidRPr="00CF61F8">
        <w:rPr>
          <w:rFonts w:ascii="Times New Roman" w:eastAsia="Arial Unicode MS" w:hAnsi="Times New Roman" w:cs="Times New Roman"/>
          <w:sz w:val="24"/>
          <w:szCs w:val="24"/>
          <w:lang w:eastAsia="pt-PT"/>
        </w:rPr>
        <w:t>Cessação do Contrato de Prestação de Serviços, com indicação da data e motivo. Este documento é redigido e integrado ao processo aquando do seu arquivo</w:t>
      </w:r>
      <w:r w:rsidR="001372D5" w:rsidRPr="00CF61F8">
        <w:rPr>
          <w:rFonts w:ascii="Times New Roman" w:eastAsia="Arial Unicode MS" w:hAnsi="Times New Roman" w:cs="Times New Roman"/>
          <w:sz w:val="24"/>
          <w:szCs w:val="24"/>
          <w:lang w:eastAsia="pt-PT"/>
        </w:rPr>
        <w:t>.</w:t>
      </w:r>
    </w:p>
    <w:p w14:paraId="285E42B9" w14:textId="537D9121" w:rsidR="007012DC" w:rsidRPr="00352305" w:rsidRDefault="00474E7F" w:rsidP="00352305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8" w:name="_Toc213918903"/>
      <w:r w:rsidRPr="00352305">
        <w:rPr>
          <w:rFonts w:ascii="Times New Roman" w:hAnsi="Times New Roman" w:cs="Times New Roman"/>
          <w:color w:val="auto"/>
          <w:sz w:val="24"/>
          <w:szCs w:val="24"/>
        </w:rPr>
        <w:lastRenderedPageBreak/>
        <w:t>CAPITULO III</w:t>
      </w:r>
      <w:bookmarkEnd w:id="58"/>
    </w:p>
    <w:p w14:paraId="08AAC930" w14:textId="6FC83DDD" w:rsidR="00474E7F" w:rsidRPr="00352305" w:rsidRDefault="00474E7F" w:rsidP="00352305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_Toc213918904"/>
      <w:r w:rsidRPr="00352305">
        <w:rPr>
          <w:rFonts w:ascii="Times New Roman" w:hAnsi="Times New Roman" w:cs="Times New Roman"/>
          <w:color w:val="auto"/>
          <w:sz w:val="24"/>
          <w:szCs w:val="24"/>
        </w:rPr>
        <w:t>COMPARTICIPAÇÕES</w:t>
      </w:r>
      <w:bookmarkEnd w:id="59"/>
    </w:p>
    <w:p w14:paraId="648B7834" w14:textId="77777777" w:rsidR="00086D9D" w:rsidRDefault="00086D9D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</w:p>
    <w:p w14:paraId="7AE33557" w14:textId="61EADDF3" w:rsidR="00BD1314" w:rsidRPr="0061470B" w:rsidRDefault="00BD1314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60" w:name="_Toc213918905"/>
      <w:r w:rsidRPr="0061470B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Artigo 1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8</w:t>
      </w:r>
      <w:r w:rsidRPr="0061470B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60"/>
    </w:p>
    <w:p w14:paraId="183490A0" w14:textId="6FCBA245" w:rsidR="00BD1314" w:rsidRPr="006E4AEA" w:rsidRDefault="00BD1314" w:rsidP="006E4AEA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61" w:name="_Toc213918906"/>
      <w:r w:rsidRPr="0061470B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(Determinação da Comparticipação)</w:t>
      </w:r>
      <w:bookmarkEnd w:id="61"/>
    </w:p>
    <w:p w14:paraId="2BC1EBB3" w14:textId="60EB3F03" w:rsidR="00BD1314" w:rsidRPr="0061470B" w:rsidRDefault="00BD1314" w:rsidP="00CF61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1. Na determinação das comparticipações dos </w:t>
      </w:r>
      <w:r w:rsidR="008B491D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8B491D"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>deverão ser observados os seguintes princípios:</w:t>
      </w:r>
    </w:p>
    <w:p w14:paraId="497C0B44" w14:textId="3BE72924" w:rsidR="00BD1314" w:rsidRPr="0061470B" w:rsidRDefault="00BD1314" w:rsidP="00CF61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- </w:t>
      </w:r>
      <w:r w:rsidRPr="00CF61F8">
        <w:rPr>
          <w:rFonts w:ascii="Times New Roman" w:eastAsia="Arial Unicode MS" w:hAnsi="Times New Roman" w:cs="Arial Unicode MS"/>
          <w:b/>
          <w:i/>
          <w:sz w:val="24"/>
          <w:szCs w:val="24"/>
          <w:lang w:eastAsia="pt-PT"/>
        </w:rPr>
        <w:t>Princípio da universalidade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– os equipamentos/serviços devem prever o acesso e integração de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de todos os níveis </w:t>
      </w:r>
      <w:r w:rsidR="00086D9D"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>socioeconómicos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e culturais, embora privilegiando os mais desfavorecidos ou em situação de maior vulnerabilidade.</w:t>
      </w:r>
    </w:p>
    <w:p w14:paraId="36C9165B" w14:textId="017F866E" w:rsidR="00BD1314" w:rsidRPr="0061470B" w:rsidRDefault="00BD1314" w:rsidP="00CF61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- </w:t>
      </w:r>
      <w:r w:rsidRPr="00CF61F8">
        <w:rPr>
          <w:rFonts w:ascii="Times New Roman" w:eastAsia="Arial Unicode MS" w:hAnsi="Times New Roman" w:cs="Arial Unicode MS"/>
          <w:b/>
          <w:i/>
          <w:sz w:val="24"/>
          <w:szCs w:val="24"/>
          <w:lang w:eastAsia="pt-PT"/>
        </w:rPr>
        <w:t>Princípio da justiça social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– pressupõe a criação de escalões de rendimento, para que os</w:t>
      </w:r>
      <w:r w:rsidR="0042754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42754B"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>que tenham rendimentos mais baixos paguem comparticipações inferiores.</w:t>
      </w:r>
    </w:p>
    <w:p w14:paraId="5B6B750D" w14:textId="13A6870F" w:rsidR="00BD1314" w:rsidRPr="0061470B" w:rsidRDefault="00BD1314" w:rsidP="00CF61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- </w:t>
      </w:r>
      <w:r w:rsidRPr="00CF61F8">
        <w:rPr>
          <w:rFonts w:ascii="Times New Roman" w:eastAsia="Arial Unicode MS" w:hAnsi="Times New Roman" w:cs="Arial Unicode MS"/>
          <w:b/>
          <w:i/>
          <w:sz w:val="24"/>
          <w:szCs w:val="24"/>
          <w:lang w:eastAsia="pt-PT"/>
        </w:rPr>
        <w:t>Princípio da proporcionalidade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– a comparticipação de cada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61470B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 deve ser determinado de forma proporcional ao rendimento do agregado familiar.</w:t>
      </w:r>
    </w:p>
    <w:p w14:paraId="524EC690" w14:textId="77777777" w:rsidR="00B7039B" w:rsidRPr="0061470B" w:rsidRDefault="00B7039B" w:rsidP="00B7039B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</w:p>
    <w:p w14:paraId="1745FAF1" w14:textId="2E13A518" w:rsidR="00B7039B" w:rsidRPr="00E9308A" w:rsidRDefault="00A64070" w:rsidP="00E9308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2</w:t>
      </w:r>
      <w:r w:rsidR="00704E09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CD pode prestar outros serviços não abrangidos pelo Acordo de Cooperação, </w:t>
      </w:r>
      <w:r w:rsidR="00704E09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que não estão incluídos na mensalidade, que são pagos pelo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42754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842002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mediante preç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ário, devidamente afixado.</w:t>
      </w:r>
    </w:p>
    <w:p w14:paraId="1621D602" w14:textId="36794350" w:rsidR="006E4AEA" w:rsidRPr="006E4AEA" w:rsidRDefault="00A64070" w:rsidP="00B421B1">
      <w:pPr>
        <w:pStyle w:val="PargrafodaLista"/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Para os utentes abrangidos por acordo de cooperação, a</w:t>
      </w:r>
      <w:r w:rsidR="00B7039B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comparticipação máxima do utente corresponde ao Custo Médio</w:t>
      </w:r>
      <w:r w:rsidR="005E3A1B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Real</w:t>
      </w:r>
      <w:r w:rsidR="00B7039B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por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704E09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registado no ano </w:t>
      </w:r>
      <w:r w:rsidR="00086D9D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transato</w:t>
      </w:r>
      <w:r w:rsidR="00704E09"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, e devidamente afixado</w:t>
      </w:r>
    </w:p>
    <w:p w14:paraId="2C4F8DE6" w14:textId="77777777" w:rsidR="00B421B1" w:rsidRPr="00B421B1" w:rsidRDefault="00B421B1" w:rsidP="00B4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460"/>
        <w:gridCol w:w="1907"/>
        <w:gridCol w:w="2207"/>
      </w:tblGrid>
      <w:tr w:rsidR="00B421B1" w14:paraId="6452698E" w14:textId="77777777" w:rsidTr="00717829">
        <w:trPr>
          <w:trHeight w:val="1546"/>
          <w:jc w:val="center"/>
        </w:trPr>
        <w:tc>
          <w:tcPr>
            <w:tcW w:w="1460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vAlign w:val="center"/>
            <w:hideMark/>
          </w:tcPr>
          <w:p w14:paraId="0089C7C8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3A17A8">
              <w:rPr>
                <w:rFonts w:ascii="Times New Roman" w:eastAsia="Arial Unicode MS" w:hAnsi="Times New Roman"/>
                <w:b/>
                <w:bCs/>
              </w:rPr>
              <w:t>Centro de Dia</w:t>
            </w:r>
          </w:p>
        </w:tc>
        <w:tc>
          <w:tcPr>
            <w:tcW w:w="1907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vAlign w:val="center"/>
            <w:hideMark/>
          </w:tcPr>
          <w:p w14:paraId="40C1F58F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t-PT"/>
              </w:rPr>
            </w:pPr>
            <w:r w:rsidRPr="003A17A8">
              <w:rPr>
                <w:rFonts w:ascii="Times New Roman" w:eastAsia="Arial Unicode MS" w:hAnsi="Times New Roman"/>
                <w:b/>
                <w:bCs/>
              </w:rPr>
              <w:t>Percentagem sobre o rendimento “</w:t>
            </w:r>
            <w:r w:rsidRPr="003A17A8">
              <w:rPr>
                <w:rFonts w:ascii="Times New Roman" w:eastAsia="Arial Unicode MS" w:hAnsi="Times New Roman"/>
                <w:b/>
                <w:bCs/>
                <w:i/>
              </w:rPr>
              <w:t>per capita</w:t>
            </w:r>
            <w:r w:rsidRPr="003A17A8">
              <w:rPr>
                <w:rFonts w:ascii="Times New Roman" w:eastAsia="Arial Unicode MS" w:hAnsi="Times New Roman"/>
                <w:b/>
                <w:bCs/>
              </w:rPr>
              <w:t>”</w:t>
            </w:r>
          </w:p>
        </w:tc>
        <w:tc>
          <w:tcPr>
            <w:tcW w:w="2207" w:type="dxa"/>
            <w:vAlign w:val="center"/>
          </w:tcPr>
          <w:p w14:paraId="6BF6561C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t-PT"/>
              </w:rPr>
            </w:pPr>
            <w:r w:rsidRPr="003A17A8">
              <w:rPr>
                <w:rFonts w:ascii="Times New Roman" w:eastAsia="Arial Unicode MS" w:hAnsi="Times New Roman"/>
                <w:b/>
                <w:bCs/>
              </w:rPr>
              <w:t>Valor máximo da comparticipação com acordo de cooperação</w:t>
            </w:r>
          </w:p>
        </w:tc>
      </w:tr>
      <w:tr w:rsidR="00B421B1" w14:paraId="13AC1E92" w14:textId="77777777" w:rsidTr="006E4AEA">
        <w:trPr>
          <w:trHeight w:val="401"/>
          <w:jc w:val="center"/>
        </w:trPr>
        <w:tc>
          <w:tcPr>
            <w:tcW w:w="14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48A85051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bCs/>
                <w:lang w:eastAsia="pt-PT"/>
              </w:rPr>
              <w:t>Dias Úteis</w:t>
            </w:r>
          </w:p>
        </w:tc>
        <w:tc>
          <w:tcPr>
            <w:tcW w:w="190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7C1E0432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lang w:eastAsia="pt-PT"/>
              </w:rPr>
              <w:t>50%</w:t>
            </w:r>
          </w:p>
        </w:tc>
        <w:tc>
          <w:tcPr>
            <w:tcW w:w="2207" w:type="dxa"/>
          </w:tcPr>
          <w:p w14:paraId="2693EB06" w14:textId="2EA7F525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>
              <w:rPr>
                <w:rFonts w:ascii="Times New Roman" w:eastAsia="Arial Unicode MS" w:hAnsi="Times New Roman" w:cs="Arial Unicode MS"/>
                <w:lang w:eastAsia="pt-PT"/>
              </w:rPr>
              <w:t>2</w:t>
            </w:r>
            <w:r w:rsidR="008B07D8">
              <w:rPr>
                <w:rFonts w:ascii="Times New Roman" w:eastAsia="Arial Unicode MS" w:hAnsi="Times New Roman" w:cs="Arial Unicode MS"/>
                <w:lang w:eastAsia="pt-PT"/>
              </w:rPr>
              <w:t>40</w:t>
            </w:r>
            <w:r w:rsidRPr="003A17A8">
              <w:rPr>
                <w:rFonts w:ascii="Times New Roman" w:eastAsia="Arial Unicode MS" w:hAnsi="Times New Roman" w:cs="Arial Unicode MS"/>
                <w:lang w:eastAsia="pt-PT"/>
              </w:rPr>
              <w:t>€</w:t>
            </w:r>
          </w:p>
        </w:tc>
      </w:tr>
      <w:tr w:rsidR="00B421B1" w14:paraId="227CDE33" w14:textId="77777777" w:rsidTr="006E4AEA">
        <w:trPr>
          <w:trHeight w:val="407"/>
          <w:jc w:val="center"/>
        </w:trPr>
        <w:tc>
          <w:tcPr>
            <w:tcW w:w="14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4D1D9544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bCs/>
                <w:lang w:eastAsia="pt-PT"/>
              </w:rPr>
              <w:t>Dias Úteis</w:t>
            </w:r>
          </w:p>
          <w:p w14:paraId="02F41D76" w14:textId="77777777" w:rsidR="00B421B1" w:rsidRPr="003A17A8" w:rsidRDefault="00B421B1" w:rsidP="00717829">
            <w:pPr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bCs/>
                <w:lang w:eastAsia="pt-PT"/>
              </w:rPr>
              <w:t>+ FDS</w:t>
            </w:r>
          </w:p>
        </w:tc>
        <w:tc>
          <w:tcPr>
            <w:tcW w:w="190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6A1ADD7B" w14:textId="77777777" w:rsidR="00B421B1" w:rsidRPr="00B421B1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 w:rsidRPr="00B421B1">
              <w:rPr>
                <w:rFonts w:ascii="Times New Roman" w:eastAsia="Arial Unicode MS" w:hAnsi="Times New Roman" w:cs="Arial Unicode MS"/>
                <w:lang w:eastAsia="pt-PT"/>
              </w:rPr>
              <w:t>60%</w:t>
            </w:r>
          </w:p>
        </w:tc>
        <w:tc>
          <w:tcPr>
            <w:tcW w:w="2207" w:type="dxa"/>
          </w:tcPr>
          <w:p w14:paraId="23AF9892" w14:textId="39411135" w:rsidR="00B421B1" w:rsidRPr="00B421B1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 w:rsidRPr="00B421B1">
              <w:rPr>
                <w:rFonts w:ascii="Times New Roman" w:eastAsia="Arial Unicode MS" w:hAnsi="Times New Roman" w:cs="Arial Unicode MS"/>
                <w:lang w:eastAsia="pt-PT"/>
              </w:rPr>
              <w:t>2</w:t>
            </w:r>
            <w:r w:rsidR="008B07D8">
              <w:rPr>
                <w:rFonts w:ascii="Times New Roman" w:eastAsia="Arial Unicode MS" w:hAnsi="Times New Roman" w:cs="Arial Unicode MS"/>
                <w:lang w:eastAsia="pt-PT"/>
              </w:rPr>
              <w:t>40</w:t>
            </w:r>
            <w:r w:rsidRPr="00B421B1">
              <w:rPr>
                <w:rFonts w:ascii="Times New Roman" w:eastAsia="Arial Unicode MS" w:hAnsi="Times New Roman" w:cs="Arial Unicode MS"/>
                <w:lang w:eastAsia="pt-PT"/>
              </w:rPr>
              <w:t>€</w:t>
            </w:r>
          </w:p>
        </w:tc>
      </w:tr>
      <w:tr w:rsidR="00B421B1" w14:paraId="4D8A4A08" w14:textId="77777777" w:rsidTr="00717829">
        <w:trPr>
          <w:trHeight w:val="698"/>
          <w:jc w:val="center"/>
        </w:trPr>
        <w:tc>
          <w:tcPr>
            <w:tcW w:w="5574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hideMark/>
          </w:tcPr>
          <w:p w14:paraId="2B65171B" w14:textId="605AD25E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b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b/>
                <w:lang w:eastAsia="pt-PT"/>
              </w:rPr>
              <w:t>Valor da comparticipação não abrangidos pelo acordo de cooperação</w:t>
            </w:r>
            <w:r w:rsidR="00AC01B9">
              <w:rPr>
                <w:rFonts w:ascii="Times New Roman" w:eastAsia="Arial Unicode MS" w:hAnsi="Times New Roman" w:cs="Arial Unicode MS"/>
                <w:b/>
                <w:lang w:eastAsia="pt-PT"/>
              </w:rPr>
              <w:t xml:space="preserve"> 2025</w:t>
            </w:r>
          </w:p>
          <w:p w14:paraId="603432B6" w14:textId="032C2315" w:rsidR="00B421B1" w:rsidRPr="003A17A8" w:rsidRDefault="00AC01B9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b/>
                <w:lang w:eastAsia="pt-PT"/>
              </w:rPr>
            </w:pPr>
            <w:r>
              <w:rPr>
                <w:rFonts w:ascii="Times New Roman" w:eastAsia="Arial Unicode MS" w:hAnsi="Times New Roman" w:cs="Arial Unicode MS"/>
                <w:lang w:eastAsia="pt-PT"/>
              </w:rPr>
              <w:t>355</w:t>
            </w:r>
            <w:r w:rsidR="00B421B1" w:rsidRPr="003A17A8">
              <w:rPr>
                <w:rFonts w:ascii="Times New Roman" w:eastAsia="Arial Unicode MS" w:hAnsi="Times New Roman" w:cs="Arial Unicode MS"/>
                <w:lang w:eastAsia="pt-PT"/>
              </w:rPr>
              <w:t>€</w:t>
            </w:r>
          </w:p>
        </w:tc>
      </w:tr>
      <w:tr w:rsidR="00B421B1" w14:paraId="57E36596" w14:textId="77777777" w:rsidTr="006E4AEA">
        <w:trPr>
          <w:trHeight w:val="122"/>
          <w:jc w:val="center"/>
        </w:trPr>
        <w:tc>
          <w:tcPr>
            <w:tcW w:w="5574" w:type="dxa"/>
            <w:gridSpan w:val="3"/>
            <w:tcBorders>
              <w:top w:val="single" w:sz="8" w:space="0" w:color="9BBB59"/>
              <w:left w:val="single" w:sz="4" w:space="0" w:color="auto"/>
              <w:bottom w:val="single" w:sz="8" w:space="0" w:color="9BBB59"/>
            </w:tcBorders>
            <w:hideMark/>
          </w:tcPr>
          <w:p w14:paraId="4D46ED8C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b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b/>
                <w:lang w:eastAsia="pt-PT"/>
              </w:rPr>
              <w:t>Serviço de transporte</w:t>
            </w:r>
          </w:p>
          <w:p w14:paraId="3513E921" w14:textId="77777777" w:rsidR="00B421B1" w:rsidRPr="003A17A8" w:rsidRDefault="00B421B1" w:rsidP="00717829">
            <w:pPr>
              <w:spacing w:after="0" w:line="360" w:lineRule="auto"/>
              <w:jc w:val="center"/>
              <w:rPr>
                <w:rFonts w:ascii="Times New Roman" w:eastAsia="Arial Unicode MS" w:hAnsi="Times New Roman" w:cs="Arial Unicode MS"/>
                <w:lang w:eastAsia="pt-PT"/>
              </w:rPr>
            </w:pPr>
            <w:r w:rsidRPr="003A17A8">
              <w:rPr>
                <w:rFonts w:ascii="Times New Roman" w:eastAsia="Arial Unicode MS" w:hAnsi="Times New Roman" w:cs="Arial Unicode MS"/>
                <w:lang w:eastAsia="pt-PT"/>
              </w:rPr>
              <w:t>25€</w:t>
            </w:r>
          </w:p>
        </w:tc>
      </w:tr>
    </w:tbl>
    <w:p w14:paraId="5A04A5CA" w14:textId="77777777" w:rsidR="00B421B1" w:rsidRPr="00B421B1" w:rsidRDefault="00B421B1" w:rsidP="00B4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407AA8A" w14:textId="77777777" w:rsidR="00B7039B" w:rsidRPr="0061470B" w:rsidRDefault="00B7039B" w:rsidP="00CF61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2F8ABD" w14:textId="48710418" w:rsidR="00086D9D" w:rsidRPr="00876C1C" w:rsidRDefault="00086D9D" w:rsidP="00876C1C">
      <w:pPr>
        <w:pStyle w:val="PargrafodaLista"/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Serão solicitados 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anualmente ao</w:t>
      </w:r>
      <w:r w:rsidR="0042754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="00704E09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comprovativos 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respeitante</w:t>
      </w:r>
      <w:r w:rsidR="00704E09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="00B7039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sua situação patrimonial/rendimentos e despesas mensais, de modo a determinar a sua comparticipação.</w:t>
      </w:r>
    </w:p>
    <w:p w14:paraId="6ED9061B" w14:textId="48C2BE1C" w:rsidR="00086D9D" w:rsidRPr="00E85FFB" w:rsidRDefault="00086D9D" w:rsidP="00E85FFB">
      <w:pPr>
        <w:pStyle w:val="PargrafodaLista"/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se verifique alguma alteração da situação socioeconómica do agregado familiar que determine alteração da respetiva comparticipação mensal, 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 familiar, pode solicitar por escrito à Mesa Administrativa a revisão da mensalidade mediante apresentação de comprovativos da referida alteração. Contudo, o valor da mensalidade atualizado somente se torna efetivo a partir do mês seguinte àquele em que se verificar a sua aprovação.</w:t>
      </w:r>
    </w:p>
    <w:p w14:paraId="741E59C0" w14:textId="77777777" w:rsidR="00B421B1" w:rsidRPr="00E85FFB" w:rsidRDefault="00B421B1" w:rsidP="00E8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64A45A6" w14:textId="429BA82F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62" w:name="_Toc213918907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Artigo 1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9</w:t>
      </w:r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62"/>
    </w:p>
    <w:p w14:paraId="2A5ED82F" w14:textId="77777777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63" w:name="_Toc213918908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(Cálculo do Rendimento Per Capita)</w:t>
      </w:r>
      <w:bookmarkEnd w:id="63"/>
    </w:p>
    <w:p w14:paraId="1398459D" w14:textId="77777777" w:rsidR="00B7039B" w:rsidRPr="00651FC8" w:rsidRDefault="00B7039B" w:rsidP="00B7039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  <w:lang w:eastAsia="pt-PT"/>
        </w:rPr>
      </w:pPr>
    </w:p>
    <w:p w14:paraId="53B356E6" w14:textId="6DE00087" w:rsidR="00B7039B" w:rsidRPr="00CF61F8" w:rsidRDefault="00B7039B" w:rsidP="00CF61F8">
      <w:pPr>
        <w:pStyle w:val="PargrafodaLista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  <w:r w:rsidRPr="00CF61F8">
        <w:rPr>
          <w:rFonts w:ascii="Times New Roman" w:eastAsia="Arial Unicode MS" w:hAnsi="Times New Roman" w:cs="Arial Unicode MS"/>
          <w:sz w:val="24"/>
          <w:szCs w:val="24"/>
          <w:lang w:eastAsia="pt-PT"/>
        </w:rPr>
        <w:t>O cálculo do rendimento “</w:t>
      </w:r>
      <w:r w:rsidRPr="00CF61F8">
        <w:rPr>
          <w:rFonts w:ascii="Times New Roman" w:eastAsia="Arial Unicode MS" w:hAnsi="Times New Roman" w:cs="Arial Unicode MS"/>
          <w:i/>
          <w:sz w:val="24"/>
          <w:szCs w:val="24"/>
          <w:lang w:eastAsia="pt-PT"/>
        </w:rPr>
        <w:t>per capita</w:t>
      </w:r>
      <w:r w:rsidRPr="00CF61F8">
        <w:rPr>
          <w:rFonts w:ascii="Times New Roman" w:eastAsia="Arial Unicode MS" w:hAnsi="Times New Roman" w:cs="Arial Unicode MS"/>
          <w:sz w:val="24"/>
          <w:szCs w:val="24"/>
          <w:lang w:eastAsia="pt-PT"/>
        </w:rPr>
        <w:t xml:space="preserve">” do agregado familiar é realizado de acordo com a seguinte </w:t>
      </w:r>
      <w:r w:rsidR="00704E09" w:rsidRPr="00CF61F8">
        <w:rPr>
          <w:rFonts w:ascii="Times New Roman" w:eastAsia="Arial Unicode MS" w:hAnsi="Times New Roman" w:cs="Arial Unicode MS"/>
          <w:sz w:val="24"/>
          <w:szCs w:val="24"/>
          <w:lang w:eastAsia="pt-PT"/>
        </w:rPr>
        <w:t>fórmula</w:t>
      </w:r>
      <w:r w:rsidRPr="00CF61F8">
        <w:rPr>
          <w:rFonts w:ascii="Times New Roman" w:eastAsia="Arial Unicode MS" w:hAnsi="Times New Roman" w:cs="Arial Unicode MS"/>
          <w:sz w:val="24"/>
          <w:szCs w:val="24"/>
          <w:lang w:eastAsia="pt-PT"/>
        </w:rPr>
        <w:t>:</w:t>
      </w:r>
    </w:p>
    <w:p w14:paraId="22199E9B" w14:textId="77777777" w:rsidR="00B7039B" w:rsidRPr="00651FC8" w:rsidRDefault="00B7039B" w:rsidP="00B7039B">
      <w:pPr>
        <w:spacing w:after="0" w:line="240" w:lineRule="auto"/>
        <w:jc w:val="both"/>
        <w:rPr>
          <w:rFonts w:ascii="Times New Roman" w:eastAsia="Arial Unicode MS" w:hAnsi="Times New Roman" w:cs="Arial Unicode MS"/>
          <w:sz w:val="24"/>
          <w:szCs w:val="24"/>
          <w:lang w:eastAsia="pt-PT"/>
        </w:rPr>
      </w:pPr>
    </w:p>
    <w:p w14:paraId="4BE66D1C" w14:textId="77777777" w:rsidR="00B7039B" w:rsidRPr="00E30246" w:rsidRDefault="00B7039B" w:rsidP="00B7039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sz w:val="24"/>
          <w:szCs w:val="24"/>
        </w:rPr>
        <w:t xml:space="preserve">RC = </w:t>
      </w:r>
      <m:oMath>
        <m:f>
          <m:fPr>
            <m:ctrlPr>
              <w:rPr>
                <w:rFonts w:ascii="Cambria Math" w:eastAsia="Arial Unicode MS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="Arial Unicode MS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Arial Unicode MS" w:hAnsi="Cambria Math" w:cs="Times New Roman"/>
                    <w:sz w:val="36"/>
                    <w:szCs w:val="36"/>
                  </w:rPr>
                  <m:t>RAF</m:t>
                </m:r>
              </m:num>
              <m:den>
                <m:r>
                  <w:rPr>
                    <w:rFonts w:ascii="Cambria Math" w:eastAsia="Arial Unicode MS" w:hAnsi="Cambria Math" w:cs="Times New Roman"/>
                    <w:sz w:val="36"/>
                    <w:szCs w:val="36"/>
                  </w:rPr>
                  <m:t>12</m:t>
                </m:r>
              </m:den>
            </m:f>
            <m:r>
              <w:rPr>
                <w:rFonts w:ascii="Cambria Math" w:eastAsia="Arial Unicode MS" w:hAnsi="Cambria Math" w:cs="Times New Roman"/>
                <w:sz w:val="36"/>
                <w:szCs w:val="36"/>
              </w:rPr>
              <m:t>-D</m:t>
            </m:r>
          </m:num>
          <m:den>
            <m:r>
              <w:rPr>
                <w:rFonts w:ascii="Cambria Math" w:eastAsia="Arial Unicode MS" w:hAnsi="Cambria Math" w:cs="Times New Roman"/>
                <w:sz w:val="36"/>
                <w:szCs w:val="36"/>
              </w:rPr>
              <m:t>n</m:t>
            </m:r>
          </m:den>
        </m:f>
      </m:oMath>
    </w:p>
    <w:p w14:paraId="61F4ABFA" w14:textId="77777777" w:rsidR="00B7039B" w:rsidRPr="00E30246" w:rsidRDefault="00B7039B" w:rsidP="00B7039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b/>
          <w:sz w:val="24"/>
          <w:szCs w:val="24"/>
        </w:rPr>
        <w:t>Sendo:</w:t>
      </w:r>
    </w:p>
    <w:p w14:paraId="027689BD" w14:textId="77777777" w:rsidR="00B7039B" w:rsidRPr="00E30246" w:rsidRDefault="00B7039B" w:rsidP="00B7039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sz w:val="24"/>
          <w:szCs w:val="24"/>
        </w:rPr>
        <w:t xml:space="preserve">RC= Rendimento </w:t>
      </w:r>
      <w:r w:rsidRPr="00E30246">
        <w:rPr>
          <w:rFonts w:ascii="Times New Roman" w:eastAsia="Arial Unicode MS" w:hAnsi="Times New Roman" w:cs="Times New Roman"/>
          <w:i/>
          <w:sz w:val="24"/>
          <w:szCs w:val="24"/>
        </w:rPr>
        <w:t>per capita</w:t>
      </w:r>
      <w:r w:rsidRPr="00E30246">
        <w:rPr>
          <w:rFonts w:ascii="Times New Roman" w:eastAsia="Arial Unicode MS" w:hAnsi="Times New Roman" w:cs="Times New Roman"/>
          <w:sz w:val="24"/>
          <w:szCs w:val="24"/>
        </w:rPr>
        <w:t xml:space="preserve"> mensal</w:t>
      </w:r>
    </w:p>
    <w:p w14:paraId="188ECB10" w14:textId="77777777" w:rsidR="00B7039B" w:rsidRPr="00E30246" w:rsidRDefault="00B7039B" w:rsidP="00B7039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sz w:val="24"/>
          <w:szCs w:val="24"/>
        </w:rPr>
        <w:t xml:space="preserve">RAF= Rendimento do </w:t>
      </w:r>
      <w:r w:rsidR="008C1B6F">
        <w:rPr>
          <w:rFonts w:ascii="Times New Roman" w:eastAsia="Arial Unicode MS" w:hAnsi="Times New Roman" w:cs="Times New Roman"/>
          <w:sz w:val="24"/>
          <w:szCs w:val="24"/>
        </w:rPr>
        <w:t>agregado familiar</w:t>
      </w:r>
      <w:r w:rsidRPr="00E30246">
        <w:rPr>
          <w:rFonts w:ascii="Times New Roman" w:eastAsia="Arial Unicode MS" w:hAnsi="Times New Roman" w:cs="Times New Roman"/>
          <w:sz w:val="24"/>
          <w:szCs w:val="24"/>
        </w:rPr>
        <w:t xml:space="preserve"> (anual ou anualizado)</w:t>
      </w:r>
    </w:p>
    <w:p w14:paraId="3910EF85" w14:textId="60D00063" w:rsidR="00B7039B" w:rsidRPr="00E30246" w:rsidRDefault="00B7039B" w:rsidP="00B7039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sz w:val="24"/>
          <w:szCs w:val="24"/>
        </w:rPr>
        <w:t>D= Despesas mensais fixa</w:t>
      </w:r>
      <w:r w:rsidR="007C1DEA">
        <w:rPr>
          <w:rFonts w:ascii="Times New Roman" w:eastAsia="Arial Unicode MS" w:hAnsi="Times New Roman" w:cs="Times New Roman"/>
          <w:sz w:val="24"/>
          <w:szCs w:val="24"/>
        </w:rPr>
        <w:t>s</w:t>
      </w:r>
    </w:p>
    <w:p w14:paraId="59C18F77" w14:textId="77777777" w:rsidR="00B7039B" w:rsidRPr="00E30246" w:rsidRDefault="00B7039B" w:rsidP="00B7039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0246">
        <w:rPr>
          <w:rFonts w:ascii="Times New Roman" w:eastAsia="Arial Unicode MS" w:hAnsi="Times New Roman" w:cs="Times New Roman"/>
          <w:sz w:val="24"/>
          <w:szCs w:val="24"/>
        </w:rPr>
        <w:t>N= Número de elementos</w:t>
      </w:r>
    </w:p>
    <w:p w14:paraId="71A9B360" w14:textId="74EB14AB" w:rsidR="00B7039B" w:rsidRDefault="00B7039B" w:rsidP="00B70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7D31A79" w14:textId="7529C830" w:rsidR="00042EE1" w:rsidRPr="007E41EA" w:rsidRDefault="00042EE1" w:rsidP="00CF61F8">
      <w:pPr>
        <w:pStyle w:val="PargrafodaLista"/>
        <w:numPr>
          <w:ilvl w:val="0"/>
          <w:numId w:val="83"/>
        </w:num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41EA">
        <w:rPr>
          <w:rFonts w:ascii="Times New Roman" w:eastAsia="Arial Unicode MS" w:hAnsi="Times New Roman" w:cs="Times New Roman"/>
          <w:sz w:val="24"/>
          <w:szCs w:val="24"/>
        </w:rPr>
        <w:t xml:space="preserve">A comparticipação financeira devida pela utilização dos serviços presentes no Art.º 5.º deste Regulamento, para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42754B">
        <w:rPr>
          <w:rFonts w:ascii="Times New Roman" w:eastAsia="Arial Unicode MS" w:hAnsi="Times New Roman" w:cs="Times New Roman"/>
          <w:sz w:val="24"/>
          <w:szCs w:val="24"/>
        </w:rPr>
        <w:t xml:space="preserve">s </w:t>
      </w:r>
      <w:r w:rsidRPr="007E41EA">
        <w:rPr>
          <w:rFonts w:ascii="Times New Roman" w:eastAsia="Arial Unicode MS" w:hAnsi="Times New Roman" w:cs="Times New Roman"/>
          <w:sz w:val="24"/>
          <w:szCs w:val="24"/>
        </w:rPr>
        <w:t xml:space="preserve">abrangidos por Acordo de Cooperação, é determinada pela aplicação de uma percentagem sobre o rendimento “per capita” do agregado familiar. </w:t>
      </w:r>
    </w:p>
    <w:p w14:paraId="7984CC1E" w14:textId="6485FFD9" w:rsidR="00042EE1" w:rsidRPr="00CF61F8" w:rsidRDefault="00042EE1" w:rsidP="00CF61F8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6536057" w14:textId="2567A5C2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Toc414878631"/>
      <w:bookmarkStart w:id="65" w:name="_Toc213918909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Artigo 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64"/>
      <w:bookmarkEnd w:id="65"/>
    </w:p>
    <w:p w14:paraId="17A3A3D4" w14:textId="7E822265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6" w:name="_Toc396378234"/>
      <w:bookmarkStart w:id="67" w:name="_Toc414878632"/>
      <w:bookmarkStart w:id="68" w:name="_Toc213918910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(Prova dos rendimentos e despesas do </w:t>
      </w:r>
      <w:r w:rsidR="0042754B" w:rsidRPr="00427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Cliente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66"/>
      <w:bookmarkEnd w:id="67"/>
      <w:bookmarkEnd w:id="68"/>
    </w:p>
    <w:p w14:paraId="7BD0B4A8" w14:textId="77777777" w:rsidR="00B7039B" w:rsidRPr="00E30246" w:rsidRDefault="00B7039B" w:rsidP="00B70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EECE9" w14:textId="405D2ACB" w:rsidR="00086D9D" w:rsidRPr="00876C1C" w:rsidRDefault="00B7039B" w:rsidP="00CF61F8">
      <w:pPr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4F6228"/>
          <w:sz w:val="24"/>
          <w:szCs w:val="24"/>
        </w:rPr>
      </w:pPr>
      <w:r w:rsidRPr="00E302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t xml:space="preserve">A prova dos rendimentos do </w:t>
      </w:r>
      <w:r w:rsidR="00042EE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t>agregado familiar</w:t>
      </w:r>
      <w:r w:rsidR="00042EE1" w:rsidRPr="00E302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PT"/>
        </w:rPr>
        <w:t xml:space="preserve"> </w:t>
      </w:r>
      <w:r w:rsidRPr="00E302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PT"/>
        </w:rPr>
        <w:t>é feita mediante a apresentação da declaração de IRS, respetiva nota de liquidação e outros documentos com</w:t>
      </w:r>
      <w:r w:rsidR="00354E7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PT"/>
        </w:rPr>
        <w:t>provativos da sua real situação.</w:t>
      </w:r>
    </w:p>
    <w:p w14:paraId="3AC996EC" w14:textId="7FACC8DA" w:rsidR="00B7039B" w:rsidRPr="00876C1C" w:rsidRDefault="00B7039B" w:rsidP="00876C1C">
      <w:pPr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302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t xml:space="preserve">Sempre que haja dúvidas sobre a veracidade das declarações de rendimento, </w:t>
      </w:r>
      <w:r w:rsidRPr="00E302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PT"/>
        </w:rPr>
        <w:t xml:space="preserve">e após efetuarem as diligências que considerem adequadas, </w:t>
      </w:r>
      <w:r w:rsidRPr="00E302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t xml:space="preserve">pode as Misericórdia convencionar um montante de comparticipação do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E302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t>.</w:t>
      </w:r>
    </w:p>
    <w:p w14:paraId="0AEF4D67" w14:textId="203A3C70" w:rsidR="00B7039B" w:rsidRPr="00876C1C" w:rsidRDefault="00B7039B" w:rsidP="00876C1C">
      <w:pPr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2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PT"/>
        </w:rPr>
        <w:lastRenderedPageBreak/>
        <w:t xml:space="preserve">A falta de entrega </w:t>
      </w:r>
      <w:r w:rsidRPr="00E302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PT"/>
        </w:rPr>
        <w:t xml:space="preserve">da declaração de IRS, respetiva nota de liquidação e outros </w:t>
      </w:r>
      <w:r w:rsidRPr="00E30246">
        <w:rPr>
          <w:rFonts w:ascii="Times New Roman" w:eastAsiaTheme="minorEastAsia" w:hAnsi="Times New Roman" w:cs="Times New Roman"/>
          <w:kern w:val="24"/>
          <w:sz w:val="24"/>
          <w:szCs w:val="24"/>
          <w:lang w:eastAsia="pt-PT"/>
        </w:rPr>
        <w:t xml:space="preserve">documentos comprovativos da real situação do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E30246">
        <w:rPr>
          <w:rFonts w:ascii="Times New Roman" w:eastAsiaTheme="minorEastAsia" w:hAnsi="Times New Roman" w:cs="Times New Roman"/>
          <w:kern w:val="24"/>
          <w:sz w:val="24"/>
          <w:szCs w:val="24"/>
          <w:lang w:eastAsia="pt-PT"/>
        </w:rPr>
        <w:t xml:space="preserve">, no prazo concedido para o efeito, </w:t>
      </w:r>
      <w:r w:rsidRPr="00E302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PT"/>
        </w:rPr>
        <w:t>determina a fixação da comparticipação familiar máxima.</w:t>
      </w:r>
    </w:p>
    <w:p w14:paraId="58D65357" w14:textId="53C79C1C" w:rsidR="00B7039B" w:rsidRPr="00E85FFB" w:rsidRDefault="00B7039B" w:rsidP="00E85FFB">
      <w:pPr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2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PT"/>
        </w:rPr>
        <w:t>A prova das despesas fixas do</w:t>
      </w:r>
      <w:r w:rsidR="0042754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42754B" w:rsidRPr="00E302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PT"/>
        </w:rPr>
        <w:t xml:space="preserve"> </w:t>
      </w:r>
      <w:r w:rsidRPr="00E302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PT"/>
        </w:rPr>
        <w:t xml:space="preserve">é efetuada mediante a apresentação dos respetivos documentos comprovativos </w:t>
      </w:r>
      <w:r w:rsidRPr="00E30246">
        <w:rPr>
          <w:rFonts w:ascii="Times New Roman" w:hAnsi="Times New Roman" w:cs="Times New Roman"/>
          <w:sz w:val="24"/>
          <w:szCs w:val="24"/>
        </w:rPr>
        <w:t>referentes aos três meses anteriores à admissão.</w:t>
      </w:r>
    </w:p>
    <w:p w14:paraId="314822DF" w14:textId="77777777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9" w:name="_Toc213918911"/>
      <w:r w:rsidRPr="003A6E33">
        <w:rPr>
          <w:rFonts w:ascii="Times New Roman" w:hAnsi="Times New Roman" w:cs="Times New Roman"/>
          <w:color w:val="auto"/>
          <w:sz w:val="24"/>
          <w:szCs w:val="24"/>
        </w:rPr>
        <w:t>Subsecção I</w:t>
      </w:r>
      <w:bookmarkEnd w:id="69"/>
    </w:p>
    <w:p w14:paraId="376E9EED" w14:textId="463C705D" w:rsidR="00B7039B" w:rsidRPr="00354E7D" w:rsidRDefault="00B7039B" w:rsidP="00354E7D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70" w:name="_Toc213918912"/>
      <w:r w:rsidRPr="003A6E3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Comparticipação financeira </w:t>
      </w:r>
      <w:r w:rsidRPr="004275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de </w:t>
      </w:r>
      <w:r w:rsidR="0042754B" w:rsidRPr="0042754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PT"/>
        </w:rPr>
        <w:t>Cliente</w:t>
      </w:r>
      <w:r w:rsidRPr="004275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Abrangidos </w:t>
      </w:r>
      <w:r w:rsidRPr="003A6E33">
        <w:rPr>
          <w:rFonts w:ascii="Times New Roman" w:hAnsi="Times New Roman" w:cs="Times New Roman"/>
          <w:color w:val="auto"/>
          <w:sz w:val="24"/>
          <w:szCs w:val="24"/>
          <w:u w:val="single"/>
        </w:rPr>
        <w:t>pelo Acordo de Cooperação</w:t>
      </w:r>
      <w:bookmarkEnd w:id="70"/>
    </w:p>
    <w:p w14:paraId="10B0C030" w14:textId="77777777" w:rsidR="00A6130F" w:rsidRDefault="00A6130F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9D3C2BD" w14:textId="2F202E86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213918913"/>
      <w:r w:rsidRPr="003A6E33">
        <w:rPr>
          <w:rFonts w:ascii="Times New Roman" w:hAnsi="Times New Roman" w:cs="Times New Roman"/>
          <w:color w:val="auto"/>
          <w:sz w:val="24"/>
          <w:szCs w:val="24"/>
        </w:rPr>
        <w:t>Artigo 2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71"/>
    </w:p>
    <w:p w14:paraId="006AF611" w14:textId="6652A275" w:rsidR="00B7039B" w:rsidRPr="00E85FFB" w:rsidRDefault="00B7039B" w:rsidP="00E85FFB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_Toc213918914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(Comparticipação do </w:t>
      </w:r>
      <w:r w:rsidR="0042754B" w:rsidRPr="00427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Cliente</w:t>
      </w:r>
      <w:r w:rsidRPr="004275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72"/>
    </w:p>
    <w:p w14:paraId="7445B5C9" w14:textId="7A54DAF9" w:rsidR="003977AD" w:rsidRPr="003A5E2C" w:rsidRDefault="003977AD" w:rsidP="003A5E2C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B58">
        <w:rPr>
          <w:rFonts w:ascii="Times New Roman" w:hAnsi="Times New Roman" w:cs="Times New Roman"/>
          <w:sz w:val="24"/>
          <w:szCs w:val="24"/>
        </w:rPr>
        <w:t xml:space="preserve">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A66B58">
        <w:rPr>
          <w:rFonts w:ascii="Times New Roman" w:hAnsi="Times New Roman" w:cs="Times New Roman"/>
          <w:sz w:val="24"/>
          <w:szCs w:val="24"/>
        </w:rPr>
        <w:t xml:space="preserve"> obriga-se a pagar no mês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6B58">
        <w:rPr>
          <w:rFonts w:ascii="Times New Roman" w:hAnsi="Times New Roman" w:cs="Times New Roman"/>
          <w:sz w:val="24"/>
          <w:szCs w:val="24"/>
        </w:rPr>
        <w:t xml:space="preserve">gosto 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66B58">
        <w:rPr>
          <w:rFonts w:ascii="Times New Roman" w:hAnsi="Times New Roman" w:cs="Times New Roman"/>
          <w:sz w:val="24"/>
          <w:szCs w:val="24"/>
        </w:rPr>
        <w:t>ezembro, a comparticipação que incide sobre os subsídios de férias e de Natal, respetivamente, ou caso o solicitem poderá aquele montante ser fracionado e acrescido à comparticipação mensal</w:t>
      </w:r>
      <w:r w:rsidR="005E3A1B">
        <w:rPr>
          <w:rFonts w:ascii="Times New Roman" w:hAnsi="Times New Roman" w:cs="Times New Roman"/>
          <w:sz w:val="24"/>
          <w:szCs w:val="24"/>
        </w:rPr>
        <w:t>.</w:t>
      </w:r>
      <w:r w:rsidR="00B7039B" w:rsidRPr="00E30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72FC2" w14:textId="4164BBBF" w:rsidR="00876C1C" w:rsidRPr="003A5E2C" w:rsidRDefault="00B7039B" w:rsidP="003A5E2C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46">
        <w:rPr>
          <w:rFonts w:ascii="Times New Roman" w:hAnsi="Times New Roman" w:cs="Times New Roman"/>
          <w:sz w:val="24"/>
          <w:szCs w:val="24"/>
        </w:rPr>
        <w:t>As mensalidades serão revistas anualmente pela Mesa Administrativa, tendo em conta o disposto no Compromisso de Cooperação em vigor.</w:t>
      </w:r>
    </w:p>
    <w:p w14:paraId="29AA54AD" w14:textId="037919AC" w:rsidR="003977AD" w:rsidRPr="00876C1C" w:rsidRDefault="00086D9D" w:rsidP="00CF61F8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Complementos</w:t>
      </w:r>
      <w:r w:rsidR="00B7039B" w:rsidRPr="00E30246">
        <w:rPr>
          <w:rFonts w:ascii="Times New Roman" w:hAnsi="Times New Roman" w:cs="Times New Roman"/>
          <w:sz w:val="24"/>
          <w:szCs w:val="24"/>
        </w:rPr>
        <w:t xml:space="preserve"> por Dependência fazem parte do rendimento do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B7039B" w:rsidRPr="00E30246">
        <w:rPr>
          <w:rFonts w:ascii="Times New Roman" w:hAnsi="Times New Roman" w:cs="Times New Roman"/>
          <w:sz w:val="24"/>
          <w:szCs w:val="24"/>
        </w:rPr>
        <w:t xml:space="preserve"> para o cálculo do rendimento </w:t>
      </w:r>
      <w:r w:rsidR="00B7039B" w:rsidRPr="00E30246">
        <w:rPr>
          <w:rFonts w:ascii="Times New Roman" w:hAnsi="Times New Roman" w:cs="Times New Roman"/>
          <w:i/>
          <w:sz w:val="24"/>
          <w:szCs w:val="24"/>
        </w:rPr>
        <w:t>per capita</w:t>
      </w:r>
      <w:r w:rsidR="00B7039B" w:rsidRPr="00E30246">
        <w:rPr>
          <w:rFonts w:ascii="Times New Roman" w:hAnsi="Times New Roman" w:cs="Times New Roman"/>
          <w:sz w:val="24"/>
          <w:szCs w:val="24"/>
        </w:rPr>
        <w:t>.</w:t>
      </w:r>
    </w:p>
    <w:p w14:paraId="67D0B45F" w14:textId="5D49FA78" w:rsidR="003977AD" w:rsidRPr="00876C1C" w:rsidRDefault="003977AD" w:rsidP="00CF61F8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efeitos de comparticipação familiar no CC considera-se, enquanto rendimento do agregado familiar e para determinação do respetivo montante, 50% do montante da Prestação Social para a Inclusão recebida pelo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</w:p>
    <w:p w14:paraId="1EC22D06" w14:textId="3CF1F82E" w:rsidR="003977AD" w:rsidRPr="00876C1C" w:rsidRDefault="00B7039B" w:rsidP="00876C1C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F2">
        <w:rPr>
          <w:rFonts w:ascii="Times New Roman" w:hAnsi="Times New Roman" w:cs="Times New Roman"/>
          <w:sz w:val="24"/>
          <w:szCs w:val="24"/>
        </w:rPr>
        <w:t>A comparticipação do</w:t>
      </w:r>
      <w:r w:rsidR="0042754B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42754B" w:rsidRPr="007A74F2">
        <w:rPr>
          <w:rFonts w:ascii="Times New Roman" w:hAnsi="Times New Roman" w:cs="Times New Roman"/>
          <w:sz w:val="24"/>
          <w:szCs w:val="24"/>
        </w:rPr>
        <w:t xml:space="preserve"> </w:t>
      </w:r>
      <w:r w:rsidRPr="007A74F2">
        <w:rPr>
          <w:rFonts w:ascii="Times New Roman" w:hAnsi="Times New Roman" w:cs="Times New Roman"/>
          <w:sz w:val="24"/>
          <w:szCs w:val="24"/>
        </w:rPr>
        <w:t xml:space="preserve">é mensal e deverá ser liquidada até ao dia 10 do mês a que se refere, sendo a primeira no ato de admissão. </w:t>
      </w:r>
    </w:p>
    <w:p w14:paraId="7D9B2F9B" w14:textId="3414DF2C" w:rsidR="00086D9D" w:rsidRPr="00876C1C" w:rsidRDefault="00086D9D" w:rsidP="00876C1C">
      <w:pPr>
        <w:numPr>
          <w:ilvl w:val="0"/>
          <w:numId w:val="34"/>
        </w:numPr>
        <w:spacing w:before="240"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pagamento pode ser efetuado em dinheiro, cheque, MB, ou transferência </w:t>
      </w:r>
      <w:r w:rsidR="00876C1C"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>bancária sendo</w:t>
      </w:r>
      <w:r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exigido neste último caso o respetivo comprovativo.</w:t>
      </w:r>
    </w:p>
    <w:p w14:paraId="38E8EBA8" w14:textId="7BC457D3" w:rsidR="003977AD" w:rsidRPr="00876C1C" w:rsidRDefault="00B7039B" w:rsidP="00CF61F8">
      <w:pPr>
        <w:numPr>
          <w:ilvl w:val="0"/>
          <w:numId w:val="34"/>
        </w:numPr>
        <w:spacing w:before="240" w:line="36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7AD">
        <w:rPr>
          <w:rFonts w:ascii="Times New Roman" w:hAnsi="Times New Roman" w:cs="Times New Roman"/>
          <w:sz w:val="24"/>
          <w:szCs w:val="24"/>
        </w:rPr>
        <w:t xml:space="preserve">Sempre que devidamente </w:t>
      </w:r>
      <w:r w:rsidR="003977AD" w:rsidRPr="00CF61F8">
        <w:rPr>
          <w:rFonts w:ascii="Times New Roman" w:hAnsi="Times New Roman" w:cs="Times New Roman"/>
          <w:sz w:val="24"/>
          <w:szCs w:val="24"/>
        </w:rPr>
        <w:t>autorizado pela instituição</w:t>
      </w:r>
      <w:r w:rsidRPr="003977AD">
        <w:rPr>
          <w:rFonts w:ascii="Times New Roman" w:hAnsi="Times New Roman" w:cs="Times New Roman"/>
          <w:sz w:val="24"/>
          <w:szCs w:val="24"/>
        </w:rPr>
        <w:t>, o pagamento poderá ser efetuado até ao dia 30 de cada mês. Caso isto não se registe, a mensalidade será acrescida de uma penalização de 10% no mês seguinte.</w:t>
      </w:r>
    </w:p>
    <w:p w14:paraId="2151D1E9" w14:textId="77777777" w:rsidR="00C62854" w:rsidRPr="003977AD" w:rsidRDefault="00B7039B" w:rsidP="00CF61F8">
      <w:pPr>
        <w:numPr>
          <w:ilvl w:val="0"/>
          <w:numId w:val="34"/>
        </w:numPr>
        <w:spacing w:before="240" w:line="36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7AD">
        <w:rPr>
          <w:rFonts w:ascii="Times New Roman" w:hAnsi="Times New Roman" w:cs="Times New Roman"/>
          <w:sz w:val="24"/>
          <w:szCs w:val="24"/>
        </w:rPr>
        <w:t>A falta de pagamento por um período igual ou superior a 90 dias, será motivo para exclusão da resposta social.</w:t>
      </w:r>
    </w:p>
    <w:p w14:paraId="112FFE54" w14:textId="718886E3" w:rsidR="00C62854" w:rsidRPr="003977AD" w:rsidRDefault="00B7039B" w:rsidP="00CF61F8">
      <w:pPr>
        <w:numPr>
          <w:ilvl w:val="0"/>
          <w:numId w:val="34"/>
        </w:numPr>
        <w:spacing w:before="240" w:line="36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7AD">
        <w:rPr>
          <w:rFonts w:ascii="Times New Roman" w:hAnsi="Times New Roman" w:cs="Times New Roman"/>
          <w:sz w:val="24"/>
          <w:szCs w:val="24"/>
        </w:rPr>
        <w:t>Inician</w:t>
      </w:r>
      <w:r w:rsidR="003977AD">
        <w:rPr>
          <w:rFonts w:ascii="Times New Roman" w:hAnsi="Times New Roman" w:cs="Times New Roman"/>
          <w:sz w:val="24"/>
          <w:szCs w:val="24"/>
        </w:rPr>
        <w:t>d</w:t>
      </w:r>
      <w:r w:rsidRPr="003977AD">
        <w:rPr>
          <w:rFonts w:ascii="Times New Roman" w:hAnsi="Times New Roman" w:cs="Times New Roman"/>
          <w:sz w:val="24"/>
          <w:szCs w:val="24"/>
        </w:rPr>
        <w:t xml:space="preserve">o-se </w:t>
      </w:r>
      <w:r w:rsidR="00937CB8" w:rsidRPr="003977AD">
        <w:rPr>
          <w:rFonts w:ascii="Times New Roman" w:hAnsi="Times New Roman" w:cs="Times New Roman"/>
          <w:sz w:val="24"/>
          <w:szCs w:val="24"/>
        </w:rPr>
        <w:t>o C</w:t>
      </w:r>
      <w:r w:rsidRPr="003977AD">
        <w:rPr>
          <w:rFonts w:ascii="Times New Roman" w:hAnsi="Times New Roman" w:cs="Times New Roman"/>
          <w:sz w:val="24"/>
          <w:szCs w:val="24"/>
        </w:rPr>
        <w:t xml:space="preserve">D na primeira quinzena do mês, o </w:t>
      </w:r>
      <w:r w:rsidR="0042754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3977AD">
        <w:rPr>
          <w:rFonts w:ascii="Times New Roman" w:hAnsi="Times New Roman" w:cs="Times New Roman"/>
          <w:sz w:val="24"/>
          <w:szCs w:val="24"/>
        </w:rPr>
        <w:t xml:space="preserve"> é responsável pelo pagamento da totalidade da mensalidade, mas só deverá retribuir metade da mesma no caso da frequência se iniciar na segunda quinzena do mês.</w:t>
      </w:r>
    </w:p>
    <w:p w14:paraId="7310EAE8" w14:textId="32CA2CAB" w:rsidR="00086D9D" w:rsidRDefault="00086D9D" w:rsidP="00CF61F8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5D84F" w14:textId="6B860C6E" w:rsidR="00F752B3" w:rsidRPr="00CF61F8" w:rsidRDefault="00F752B3" w:rsidP="00F752B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_Toc415490024"/>
      <w:bookmarkStart w:id="74" w:name="_Toc396378237"/>
      <w:bookmarkStart w:id="75" w:name="_Toc494707570"/>
      <w:bookmarkStart w:id="76" w:name="_Toc5893109"/>
      <w:bookmarkStart w:id="77" w:name="_Toc22059982"/>
      <w:bookmarkStart w:id="78" w:name="_Toc213918915"/>
      <w:r w:rsidRPr="00CF6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Artigo </w:t>
      </w:r>
      <w:r w:rsidRPr="0011138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E531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F61F8">
        <w:rPr>
          <w:rFonts w:ascii="Times New Roman" w:hAnsi="Times New Roman" w:cs="Times New Roman"/>
          <w:color w:val="000000" w:themeColor="text1"/>
          <w:sz w:val="24"/>
          <w:szCs w:val="24"/>
        </w:rPr>
        <w:t>.º</w:t>
      </w:r>
      <w:bookmarkEnd w:id="73"/>
      <w:bookmarkEnd w:id="74"/>
      <w:bookmarkEnd w:id="75"/>
      <w:bookmarkEnd w:id="76"/>
      <w:bookmarkEnd w:id="77"/>
      <w:bookmarkEnd w:id="78"/>
    </w:p>
    <w:p w14:paraId="5B61E6A4" w14:textId="2C870C29" w:rsidR="00F752B3" w:rsidRPr="00E85FFB" w:rsidRDefault="00F752B3" w:rsidP="00E85FFB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9" w:name="_Toc415490025"/>
      <w:bookmarkStart w:id="80" w:name="_Toc396378238"/>
      <w:bookmarkStart w:id="81" w:name="_Toc494707571"/>
      <w:bookmarkStart w:id="82" w:name="_Toc5893110"/>
      <w:bookmarkStart w:id="83" w:name="_Toc22059983"/>
      <w:bookmarkStart w:id="84" w:name="_Toc213918916"/>
      <w:r w:rsidRPr="00CF61F8">
        <w:rPr>
          <w:rFonts w:ascii="Times New Roman" w:hAnsi="Times New Roman" w:cs="Times New Roman"/>
          <w:color w:val="000000" w:themeColor="text1"/>
          <w:sz w:val="24"/>
          <w:szCs w:val="24"/>
        </w:rPr>
        <w:t>(Redução na Comparticipação)</w:t>
      </w:r>
      <w:bookmarkEnd w:id="79"/>
      <w:bookmarkEnd w:id="80"/>
      <w:bookmarkEnd w:id="81"/>
      <w:bookmarkEnd w:id="82"/>
      <w:bookmarkEnd w:id="83"/>
      <w:bookmarkEnd w:id="84"/>
    </w:p>
    <w:p w14:paraId="55D9FC3E" w14:textId="7D405389" w:rsidR="00F752B3" w:rsidRDefault="00F752B3" w:rsidP="00CF61F8">
      <w:pPr>
        <w:pStyle w:val="PargrafodaLista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61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Haverá redução de 10% no valor da comparticipação quando se verifique a impossibilidade da sua utilização por parte do </w:t>
      </w:r>
      <w:r w:rsidR="00EE223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CF61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por um período de 15 dias não interpolados por motivos devidamente justificados e quando avisado até ao final do mês anterior à ausência na Direção mediante documento escrito.</w:t>
      </w:r>
    </w:p>
    <w:p w14:paraId="4C00AA54" w14:textId="77777777" w:rsidR="00086D9D" w:rsidRPr="00316601" w:rsidRDefault="00086D9D" w:rsidP="00CF61F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971CD3" w14:textId="28392F6A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85" w:name="_Toc213918917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F752B3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2</w:t>
      </w:r>
      <w:r w:rsidR="008E531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3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85"/>
    </w:p>
    <w:p w14:paraId="4439A637" w14:textId="77777777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86" w:name="_Toc213918918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(Conceitos)</w:t>
      </w:r>
      <w:bookmarkEnd w:id="86"/>
    </w:p>
    <w:p w14:paraId="72AA6478" w14:textId="77777777" w:rsidR="00B7039B" w:rsidRPr="00651FC8" w:rsidRDefault="00B7039B" w:rsidP="00B70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B8516B9" w14:textId="59F6EF07" w:rsidR="00B7039B" w:rsidRPr="0061470B" w:rsidRDefault="00B7039B" w:rsidP="00CF61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>Para efeitos do presente Regulamento, entende-se que:</w:t>
      </w:r>
    </w:p>
    <w:p w14:paraId="2859C8A7" w14:textId="09A25C28" w:rsidR="00B7039B" w:rsidRPr="003A5E2C" w:rsidRDefault="00B7039B" w:rsidP="003A5E2C">
      <w:pPr>
        <w:pStyle w:val="PargrafodaLista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PT"/>
        </w:rPr>
        <w:t xml:space="preserve">Agregado Familiar </w:t>
      </w:r>
      <w:r w:rsidRPr="0061470B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– </w:t>
      </w:r>
      <w:r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 xml:space="preserve">é o conjunto de pessoas ligadas entre si por vínculo de parentesco, afinidade, ou outras situações </w:t>
      </w:r>
      <w:r w:rsidR="00086D9D"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>similares</w:t>
      </w:r>
      <w:r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>, desde que vivam em economia comum.</w:t>
      </w:r>
    </w:p>
    <w:p w14:paraId="17737BD9" w14:textId="6D394B71" w:rsidR="00B7039B" w:rsidRPr="0061470B" w:rsidRDefault="00B7039B" w:rsidP="00CF61F8">
      <w:pPr>
        <w:pStyle w:val="PargrafodaLista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PT"/>
        </w:rPr>
        <w:t>Rendimento Mensal Ilíquido do Agregado Familiar</w:t>
      </w:r>
      <w:r w:rsidRPr="0061470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PT"/>
        </w:rPr>
        <w:t xml:space="preserve"> </w:t>
      </w:r>
      <w:r w:rsidRPr="0061470B">
        <w:rPr>
          <w:rFonts w:ascii="Times New Roman" w:eastAsia="Calibri" w:hAnsi="Times New Roman" w:cs="Times New Roman"/>
          <w:sz w:val="24"/>
          <w:szCs w:val="24"/>
        </w:rPr>
        <w:t xml:space="preserve">é o duodécimo da soma dos rendimentos anualmente auferidos. Incluí os subsídios de férias e de Natal. </w:t>
      </w:r>
    </w:p>
    <w:p w14:paraId="4462EAC1" w14:textId="77777777" w:rsidR="00B7039B" w:rsidRPr="0061470B" w:rsidRDefault="00B7039B" w:rsidP="00CF61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</w:pPr>
    </w:p>
    <w:p w14:paraId="7BD983DE" w14:textId="5869FF01" w:rsidR="00B7039B" w:rsidRPr="0061470B" w:rsidRDefault="00B7039B" w:rsidP="00876C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>Para efeitos de determinação do montante de rendimento do agregado familiar (RAF), consideram-se os seguintes rendimentos:</w:t>
      </w:r>
    </w:p>
    <w:p w14:paraId="62A4E178" w14:textId="77777777" w:rsidR="00453B6B" w:rsidRPr="0061470B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>Do trabalho dependente;</w:t>
      </w:r>
    </w:p>
    <w:p w14:paraId="6A6AA251" w14:textId="77777777" w:rsidR="00B7039B" w:rsidRPr="0061470B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1470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t-PT"/>
        </w:rPr>
        <w:t>Do trabalho independente - rendimentos empresariais e profissionais;</w:t>
      </w:r>
    </w:p>
    <w:p w14:paraId="17E1E295" w14:textId="77777777" w:rsidR="00453B6B" w:rsidRPr="00CF61F8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De Pensões;</w:t>
      </w:r>
    </w:p>
    <w:p w14:paraId="4FBE29D9" w14:textId="4A102ABB" w:rsidR="00453B6B" w:rsidRPr="00CF61F8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De Prestações sociais (RSI, CSI, Subsídio de Desemprego) -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 xml:space="preserve"> exceto as atribuídas por encargos familiares e por deficiência; </w:t>
      </w:r>
    </w:p>
    <w:p w14:paraId="4D583AC1" w14:textId="69442B5C" w:rsidR="00453B6B" w:rsidRPr="00CF61F8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Bolsas de estudo e formação (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exceto as atribuídas para frequência e conclusão, até ao grau de licenciatura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); </w:t>
      </w:r>
    </w:p>
    <w:p w14:paraId="4CD2DE8C" w14:textId="77777777" w:rsidR="00453B6B" w:rsidRPr="00CF61F8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Prediais; </w:t>
      </w:r>
    </w:p>
    <w:p w14:paraId="50B071EE" w14:textId="77777777" w:rsidR="00453B6B" w:rsidRPr="00CF61F8" w:rsidRDefault="00B7039B" w:rsidP="00CF61F8">
      <w:pPr>
        <w:numPr>
          <w:ilvl w:val="1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lang w:eastAsia="pt-PT"/>
        </w:rPr>
        <w:t xml:space="preserve"> 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Consideram-se rendimentos prediais</w:t>
      </w:r>
      <w:r w:rsidRPr="00CF61F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lang w:eastAsia="pt-PT"/>
        </w:rPr>
        <w:t xml:space="preserve"> 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os rendimentos definidos no artigo 8.º do Código do IRS, designadamente:</w:t>
      </w:r>
    </w:p>
    <w:p w14:paraId="1C0FA5D5" w14:textId="77406A0B" w:rsidR="00B7039B" w:rsidRPr="00CF61F8" w:rsidRDefault="00B7039B" w:rsidP="00CF61F8">
      <w:pPr>
        <w:numPr>
          <w:ilvl w:val="3"/>
          <w:numId w:val="36"/>
        </w:numPr>
        <w:tabs>
          <w:tab w:val="clear" w:pos="2880"/>
          <w:tab w:val="num" w:pos="2410"/>
        </w:tabs>
        <w:spacing w:after="0" w:line="360" w:lineRule="auto"/>
        <w:ind w:left="2410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As rendas dos prédios rústicos, urbanos e mistos, pagas ou colocadas à disposição dos respetivos titulares; </w:t>
      </w:r>
    </w:p>
    <w:p w14:paraId="1F59A536" w14:textId="77777777" w:rsidR="00B7039B" w:rsidRPr="00CF61F8" w:rsidRDefault="00B7039B" w:rsidP="00CF61F8">
      <w:pPr>
        <w:numPr>
          <w:ilvl w:val="3"/>
          <w:numId w:val="36"/>
        </w:numPr>
        <w:tabs>
          <w:tab w:val="clear" w:pos="2880"/>
          <w:tab w:val="num" w:pos="2410"/>
        </w:tabs>
        <w:spacing w:after="0" w:line="360" w:lineRule="auto"/>
        <w:ind w:left="2410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As importâncias relativas à cedência do uso do prédio ou de parte dele e aos serviços relacionados com aquela cedência; </w:t>
      </w:r>
    </w:p>
    <w:p w14:paraId="4D23D15F" w14:textId="77777777" w:rsidR="00B7039B" w:rsidRPr="00CF61F8" w:rsidRDefault="00B7039B" w:rsidP="00CF61F8">
      <w:pPr>
        <w:numPr>
          <w:ilvl w:val="3"/>
          <w:numId w:val="36"/>
        </w:numPr>
        <w:tabs>
          <w:tab w:val="clear" w:pos="2880"/>
          <w:tab w:val="num" w:pos="2410"/>
        </w:tabs>
        <w:spacing w:after="0" w:line="360" w:lineRule="auto"/>
        <w:ind w:left="2410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A diferença auferida pelo sublocador entre a renda recebida do subarrendatário e a paga ao senhorio; </w:t>
      </w:r>
    </w:p>
    <w:p w14:paraId="722411A9" w14:textId="77777777" w:rsidR="00453B6B" w:rsidRPr="00CF61F8" w:rsidRDefault="00B7039B" w:rsidP="00CF61F8">
      <w:pPr>
        <w:numPr>
          <w:ilvl w:val="3"/>
          <w:numId w:val="36"/>
        </w:numPr>
        <w:tabs>
          <w:tab w:val="clear" w:pos="2880"/>
          <w:tab w:val="num" w:pos="2410"/>
        </w:tabs>
        <w:spacing w:after="0" w:line="360" w:lineRule="auto"/>
        <w:ind w:left="2410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lastRenderedPageBreak/>
        <w:t xml:space="preserve">À cedência do uso, total ou parcial, de bens imóveis e a cedência de </w:t>
      </w:r>
      <w:r w:rsidR="005E3A1B"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uso de partes comuns de prédios.</w:t>
      </w:r>
    </w:p>
    <w:p w14:paraId="6CC66CAA" w14:textId="77777777" w:rsidR="005E3A1B" w:rsidRPr="00CF61F8" w:rsidRDefault="005E3A1B" w:rsidP="00CF61F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t-PT"/>
        </w:rPr>
      </w:pPr>
    </w:p>
    <w:p w14:paraId="1343A1BC" w14:textId="7D313156" w:rsidR="00B7039B" w:rsidRPr="00CF61F8" w:rsidRDefault="00B7039B" w:rsidP="00CF61F8">
      <w:pPr>
        <w:numPr>
          <w:ilvl w:val="1"/>
          <w:numId w:val="37"/>
        </w:numPr>
        <w:spacing w:after="0" w:line="36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 Sempre que desses bens imóveis não resultem rendas, ou destas resulte um valor inferior ao determinado nos termos do presente número, 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deve ser considerado como rendimento o montante igual a 5 % do valor mais elevado que conste da caderneta predial atualizada ou de certidão de teor matricial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.</w:t>
      </w:r>
    </w:p>
    <w:p w14:paraId="24A05309" w14:textId="77777777" w:rsidR="00453B6B" w:rsidRPr="00CF61F8" w:rsidRDefault="00453B6B" w:rsidP="00CF61F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t-PT"/>
        </w:rPr>
      </w:pPr>
    </w:p>
    <w:p w14:paraId="359E3A6A" w14:textId="24B51402" w:rsidR="00453B6B" w:rsidRPr="00CF61F8" w:rsidRDefault="00B7039B" w:rsidP="00CF61F8">
      <w:pPr>
        <w:numPr>
          <w:ilvl w:val="1"/>
          <w:numId w:val="37"/>
        </w:numPr>
        <w:spacing w:after="0" w:line="36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 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</w:rPr>
        <w:t>O disposto no ponto anterior não se aplica ao imóvel destinado a habitação permanente do requerente e do resp</w:t>
      </w:r>
      <w:r w:rsidR="00086D9D"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</w:rPr>
        <w:t>e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</w:rPr>
        <w:t xml:space="preserve">tivo agregado familiar e 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 xml:space="preserve">dos </w:t>
      </w:r>
      <w:r w:rsidRPr="00CF61F8">
        <w:rPr>
          <w:rFonts w:ascii="Times New Roman" w:eastAsia="Calibri" w:hAnsi="Times New Roman" w:cs="Times New Roman"/>
          <w:sz w:val="24"/>
        </w:rPr>
        <w:t>descendentes de 1º Grau da linha reta ou de quem se encontre à prestação de alimentos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</w:rPr>
        <w:t>, salvo se o seu valor patrimonial for superior a 390 vezes o valor do Retribuição Mínima Mensal Garantida (RMMG), situação em que é considerado como rendimento o montante igual a 5 % do valor que exceda aquele limite</w:t>
      </w:r>
    </w:p>
    <w:p w14:paraId="683B011B" w14:textId="77777777" w:rsidR="00354E7D" w:rsidRPr="00CF61F8" w:rsidRDefault="00354E7D" w:rsidP="00CF61F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t-PT"/>
        </w:rPr>
      </w:pPr>
    </w:p>
    <w:p w14:paraId="3AA65861" w14:textId="77777777" w:rsidR="00453B6B" w:rsidRPr="00CF61F8" w:rsidRDefault="00B7039B" w:rsidP="00CF61F8">
      <w:pPr>
        <w:numPr>
          <w:ilvl w:val="0"/>
          <w:numId w:val="37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De capitais;</w:t>
      </w:r>
    </w:p>
    <w:p w14:paraId="05316382" w14:textId="053A993D" w:rsidR="00453B6B" w:rsidRPr="00876C1C" w:rsidRDefault="00B7039B" w:rsidP="00876C1C">
      <w:pPr>
        <w:numPr>
          <w:ilvl w:val="1"/>
          <w:numId w:val="37"/>
        </w:numPr>
        <w:spacing w:after="0" w:line="36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Consideram-se os rendimentos de capitais os rendimentos definidos no artigo 5.º do Código do IRS, designadamente os juros de depósitos bancários, dividendos de ações ou rendimentos de outros ativos financeiros.</w:t>
      </w:r>
    </w:p>
    <w:p w14:paraId="52C313A5" w14:textId="17D3A246" w:rsidR="00B7039B" w:rsidRPr="00CF61F8" w:rsidRDefault="00B7039B" w:rsidP="00CF61F8">
      <w:pPr>
        <w:numPr>
          <w:ilvl w:val="1"/>
          <w:numId w:val="37"/>
        </w:numPr>
        <w:spacing w:after="0" w:line="360" w:lineRule="auto"/>
        <w:ind w:left="993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Sempre que os rendimentos referidos no ponto anterior sejam inferiores a 5 % do valor dos créditos depositados em contas bancárias e de outros valores mobiliários, de que o requerente ou qualquer elemento do seu agregado familiar sejam titulares em 31 de </w:t>
      </w:r>
      <w:r w:rsidR="00086D9D"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d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ezembro do ano relevante, considera-se como rendimento o montante resultante da aplicação daquela percentagem.</w:t>
      </w:r>
    </w:p>
    <w:p w14:paraId="20D57B3B" w14:textId="77777777" w:rsidR="00453B6B" w:rsidRPr="00CF61F8" w:rsidRDefault="00453B6B" w:rsidP="00CF61F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</w:pPr>
    </w:p>
    <w:p w14:paraId="20F244B5" w14:textId="548A5D55" w:rsidR="00086D9D" w:rsidRPr="00876C1C" w:rsidRDefault="00B7039B" w:rsidP="00876C1C">
      <w:pPr>
        <w:pStyle w:val="PargrafodaLista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lang w:eastAsia="pt-PT"/>
        </w:rPr>
      </w:pP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Outras fontes de rendimento (</w:t>
      </w: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exceto os apoios decretados para menores pelo Tribunal, no âmbito das medidas de promoção em meio natural de vida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).</w:t>
      </w:r>
    </w:p>
    <w:p w14:paraId="68E6C2B9" w14:textId="77777777" w:rsidR="00B7039B" w:rsidRPr="00CF61F8" w:rsidRDefault="00B7039B" w:rsidP="00CF61F8">
      <w:pPr>
        <w:pStyle w:val="PargrafodaLista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lang w:eastAsia="pt-PT"/>
        </w:rPr>
      </w:pPr>
      <w:r w:rsidRPr="00CF61F8">
        <w:rPr>
          <w:rFonts w:ascii="Times New Roman" w:hAnsi="Times New Roman" w:cs="Times New Roman"/>
          <w:bCs/>
          <w:sz w:val="24"/>
          <w:lang w:eastAsia="pt-PT"/>
        </w:rPr>
        <w:t>Para apuramento do montante do rendimento do agregado familiar consideram-se os rendimentos anuais ou anualizados.</w:t>
      </w:r>
    </w:p>
    <w:p w14:paraId="093BF852" w14:textId="77777777" w:rsidR="00DB01E9" w:rsidRPr="00CF61F8" w:rsidRDefault="00DB01E9" w:rsidP="00CF61F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14:paraId="77C91031" w14:textId="5011B895" w:rsidR="00B7039B" w:rsidRPr="00CF61F8" w:rsidRDefault="00B7039B" w:rsidP="00CF61F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Calibri" w:hAnsi="Times New Roman" w:cs="Times New Roman"/>
          <w:b/>
          <w:i/>
          <w:sz w:val="24"/>
        </w:rPr>
        <w:t>Despesas Fixas</w:t>
      </w:r>
      <w:r w:rsidRPr="00CF61F8">
        <w:rPr>
          <w:rFonts w:ascii="Times New Roman" w:eastAsia="Calibri" w:hAnsi="Times New Roman" w:cs="Times New Roman"/>
          <w:sz w:val="24"/>
        </w:rPr>
        <w:t xml:space="preserve"> – consideram-se despesas mensais fixas do agregado familiar:</w:t>
      </w:r>
    </w:p>
    <w:p w14:paraId="52E3116E" w14:textId="77777777" w:rsidR="00425685" w:rsidRPr="00CF61F8" w:rsidRDefault="00425685" w:rsidP="00CF61F8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</w:rPr>
      </w:pPr>
    </w:p>
    <w:p w14:paraId="60D306B4" w14:textId="7EB3060C" w:rsidR="00B7039B" w:rsidRPr="00876C1C" w:rsidRDefault="00B7039B" w:rsidP="00876C1C">
      <w:pPr>
        <w:numPr>
          <w:ilvl w:val="0"/>
          <w:numId w:val="35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Calibri" w:hAnsi="Times New Roman" w:cs="Times New Roman"/>
          <w:sz w:val="24"/>
        </w:rPr>
        <w:t>O valor das taxas e impostos necessários à formação do rendimento líquido;</w:t>
      </w:r>
    </w:p>
    <w:p w14:paraId="1AB5056E" w14:textId="77777777" w:rsidR="00B7039B" w:rsidRPr="00CF61F8" w:rsidRDefault="00B7039B" w:rsidP="00CF61F8">
      <w:pPr>
        <w:numPr>
          <w:ilvl w:val="0"/>
          <w:numId w:val="35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Calibri" w:hAnsi="Times New Roman" w:cs="Times New Roman"/>
          <w:sz w:val="24"/>
        </w:rPr>
        <w:lastRenderedPageBreak/>
        <w:t>Renda de casa ou prestação devida pela aquisição de habitação própria e permanente;</w:t>
      </w:r>
    </w:p>
    <w:p w14:paraId="2D9DFEDD" w14:textId="77777777" w:rsidR="00B7039B" w:rsidRPr="00CF61F8" w:rsidRDefault="00B7039B" w:rsidP="00CF61F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</w:pPr>
    </w:p>
    <w:p w14:paraId="44FEE51C" w14:textId="2631EE28" w:rsidR="00B7039B" w:rsidRPr="00876C1C" w:rsidRDefault="00B7039B" w:rsidP="00876C1C">
      <w:pPr>
        <w:numPr>
          <w:ilvl w:val="0"/>
          <w:numId w:val="35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Despesas com transportes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>, até ao valor máximo da tarifa de transporte da zona de residência;</w:t>
      </w:r>
    </w:p>
    <w:p w14:paraId="2B4E0F63" w14:textId="7AFF1438" w:rsidR="00B7039B" w:rsidRPr="00876C1C" w:rsidRDefault="00B7039B" w:rsidP="00876C1C">
      <w:pPr>
        <w:numPr>
          <w:ilvl w:val="0"/>
          <w:numId w:val="35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Times New Roman" w:hAnsi="Times New Roman" w:cs="Times New Roman"/>
          <w:bCs/>
          <w:color w:val="000000"/>
          <w:kern w:val="24"/>
          <w:sz w:val="24"/>
          <w:lang w:eastAsia="pt-PT"/>
        </w:rPr>
        <w:t>Despesa com saúde</w:t>
      </w:r>
      <w:r w:rsidRPr="00CF61F8">
        <w:rPr>
          <w:rFonts w:ascii="Times New Roman" w:eastAsia="Times New Roman" w:hAnsi="Times New Roman" w:cs="Times New Roman"/>
          <w:color w:val="000000"/>
          <w:kern w:val="24"/>
          <w:sz w:val="24"/>
          <w:lang w:eastAsia="pt-PT"/>
        </w:rPr>
        <w:t xml:space="preserve"> e a aquisição de medicamentos de uso continuado em caso de doença crónica.</w:t>
      </w:r>
    </w:p>
    <w:p w14:paraId="20B2235F" w14:textId="741BCFF9" w:rsidR="00CD363C" w:rsidRPr="00E85FFB" w:rsidRDefault="00B7039B" w:rsidP="00CD363C">
      <w:pPr>
        <w:numPr>
          <w:ilvl w:val="0"/>
          <w:numId w:val="35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F61F8">
        <w:rPr>
          <w:rFonts w:ascii="Times New Roman" w:eastAsia="Calibri" w:hAnsi="Times New Roman" w:cs="Times New Roman"/>
          <w:sz w:val="24"/>
        </w:rPr>
        <w:t>As despesas mensais fixas, a que se refere a alínea b), c) e d) têm como limite máximo o montante da retribuição mínima mensal garantida.</w:t>
      </w:r>
    </w:p>
    <w:p w14:paraId="46D47F55" w14:textId="77777777" w:rsidR="00DB01E9" w:rsidRDefault="00DB01E9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7" w:name="_Toc414878641"/>
    </w:p>
    <w:p w14:paraId="1153CD1C" w14:textId="77777777" w:rsidR="00DB01E9" w:rsidRDefault="00DB01E9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2185B70" w14:textId="376DFB70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213918919"/>
      <w:r w:rsidRPr="003A6E33">
        <w:rPr>
          <w:rFonts w:ascii="Times New Roman" w:hAnsi="Times New Roman" w:cs="Times New Roman"/>
          <w:color w:val="auto"/>
          <w:sz w:val="24"/>
          <w:szCs w:val="24"/>
        </w:rPr>
        <w:t>Subsecção II</w:t>
      </w:r>
      <w:bookmarkEnd w:id="87"/>
      <w:bookmarkEnd w:id="88"/>
    </w:p>
    <w:p w14:paraId="5B78D365" w14:textId="7502E609" w:rsidR="00B7039B" w:rsidRPr="003A6E33" w:rsidRDefault="00B7039B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89" w:name="_Toc414878642"/>
      <w:bookmarkStart w:id="90" w:name="_Toc213918920"/>
      <w:r w:rsidRPr="003A6E3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Comparticipação financeira de </w:t>
      </w:r>
      <w:r w:rsidR="0082202E">
        <w:rPr>
          <w:rFonts w:ascii="Times New Roman" w:hAnsi="Times New Roman" w:cs="Times New Roman"/>
          <w:color w:val="auto"/>
          <w:sz w:val="24"/>
          <w:szCs w:val="24"/>
          <w:u w:val="single"/>
        </w:rPr>
        <w:t>C</w:t>
      </w:r>
      <w:r w:rsidR="0017409F">
        <w:rPr>
          <w:rFonts w:ascii="Times New Roman" w:hAnsi="Times New Roman" w:cs="Times New Roman"/>
          <w:color w:val="auto"/>
          <w:sz w:val="24"/>
          <w:szCs w:val="24"/>
          <w:u w:val="single"/>
        </w:rPr>
        <w:t>lientes</w:t>
      </w:r>
      <w:r w:rsidRPr="003A6E3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Não Abrangidos pelo Acordo de Cooperação</w:t>
      </w:r>
      <w:bookmarkEnd w:id="89"/>
      <w:bookmarkEnd w:id="90"/>
    </w:p>
    <w:p w14:paraId="45529F42" w14:textId="77777777" w:rsidR="00B7039B" w:rsidRPr="00D52960" w:rsidRDefault="00B7039B" w:rsidP="00B70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49174" w14:textId="1C0C44AC" w:rsidR="00B7039B" w:rsidRDefault="00B7039B" w:rsidP="00B70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960">
        <w:rPr>
          <w:rFonts w:ascii="Times New Roman" w:hAnsi="Times New Roman" w:cs="Times New Roman"/>
          <w:bCs/>
          <w:sz w:val="24"/>
          <w:szCs w:val="24"/>
        </w:rPr>
        <w:t xml:space="preserve">Relativamente aos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D52960">
        <w:rPr>
          <w:rFonts w:ascii="Times New Roman" w:hAnsi="Times New Roman" w:cs="Times New Roman"/>
          <w:bCs/>
          <w:sz w:val="24"/>
          <w:szCs w:val="24"/>
        </w:rPr>
        <w:t xml:space="preserve"> que, dentro da capacidade definida, se não encontram abrangidos por acordo de cooperação, é livre a fixação do valor da comparticipação do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DB01E9">
        <w:rPr>
          <w:rFonts w:ascii="Times New Roman" w:hAnsi="Times New Roman" w:cs="Times New Roman"/>
          <w:bCs/>
          <w:sz w:val="24"/>
          <w:szCs w:val="24"/>
        </w:rPr>
        <w:t xml:space="preserve">, desde que não ultrapasse o Custo Médio por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DB01E9">
        <w:rPr>
          <w:rFonts w:ascii="Times New Roman" w:hAnsi="Times New Roman" w:cs="Times New Roman"/>
          <w:bCs/>
          <w:sz w:val="24"/>
          <w:szCs w:val="24"/>
        </w:rPr>
        <w:t xml:space="preserve"> (devidamente afixado) registado no ano anterior. </w:t>
      </w:r>
    </w:p>
    <w:p w14:paraId="4F3A7E74" w14:textId="757FEAF1" w:rsidR="00DB01E9" w:rsidRDefault="00DB01E9" w:rsidP="00B70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52359" w14:textId="497AA0A2" w:rsidR="00DB01E9" w:rsidRPr="008E3B8B" w:rsidRDefault="00352305" w:rsidP="008E3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B8B">
        <w:rPr>
          <w:rFonts w:ascii="Times New Roman" w:hAnsi="Times New Roman" w:cs="Times New Roman"/>
          <w:b/>
          <w:sz w:val="24"/>
          <w:szCs w:val="24"/>
        </w:rPr>
        <w:t>CAPITULO IV</w:t>
      </w:r>
    </w:p>
    <w:p w14:paraId="13783BBA" w14:textId="0C5153B1" w:rsidR="00352305" w:rsidRPr="008E3B8B" w:rsidRDefault="00352305" w:rsidP="008E3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B8B">
        <w:rPr>
          <w:rFonts w:ascii="Times New Roman" w:hAnsi="Times New Roman" w:cs="Times New Roman"/>
          <w:b/>
          <w:sz w:val="24"/>
          <w:szCs w:val="24"/>
        </w:rPr>
        <w:t xml:space="preserve">CONDIÇÕES GERAIS </w:t>
      </w:r>
      <w:r w:rsidR="008E3B8B" w:rsidRPr="008E3B8B">
        <w:rPr>
          <w:rFonts w:ascii="Times New Roman" w:hAnsi="Times New Roman" w:cs="Times New Roman"/>
          <w:b/>
          <w:sz w:val="24"/>
          <w:szCs w:val="24"/>
        </w:rPr>
        <w:t>DE FUNCIONAMENTO</w:t>
      </w:r>
    </w:p>
    <w:p w14:paraId="30AC93E1" w14:textId="77777777" w:rsidR="00425685" w:rsidRDefault="00425685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</w:p>
    <w:p w14:paraId="73C794B2" w14:textId="15C93DFB" w:rsidR="00937CB8" w:rsidRPr="003A6E33" w:rsidRDefault="00937CB8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91" w:name="_Toc213918921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Artig</w:t>
      </w:r>
      <w:r w:rsidR="00F71BA7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2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4</w:t>
      </w:r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91"/>
    </w:p>
    <w:p w14:paraId="03CCB7CD" w14:textId="1E264178" w:rsidR="00937CB8" w:rsidRPr="003A5E2C" w:rsidRDefault="00937CB8" w:rsidP="003A5E2C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92" w:name="_Toc213918922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(Horário de Funcionamento)</w:t>
      </w:r>
      <w:bookmarkEnd w:id="92"/>
    </w:p>
    <w:p w14:paraId="1987C168" w14:textId="76056CAD" w:rsidR="00425685" w:rsidRPr="00876C1C" w:rsidRDefault="00937CB8" w:rsidP="00876C1C">
      <w:pPr>
        <w:pStyle w:val="PargrafodaLista"/>
        <w:numPr>
          <w:ilvl w:val="0"/>
          <w:numId w:val="89"/>
        </w:numPr>
        <w:tabs>
          <w:tab w:val="left" w:pos="24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F61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CD funciona </w:t>
      </w:r>
      <w:r w:rsidR="002C6465">
        <w:rPr>
          <w:rFonts w:ascii="Times New Roman" w:eastAsia="Times New Roman" w:hAnsi="Times New Roman" w:cs="Times New Roman"/>
          <w:sz w:val="24"/>
          <w:szCs w:val="24"/>
          <w:lang w:eastAsia="pt-PT"/>
        </w:rPr>
        <w:t>5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dias por semana, entre a</w:t>
      </w:r>
      <w:r w:rsidR="002C6465">
        <w:rPr>
          <w:rFonts w:ascii="Times New Roman" w:eastAsia="Times New Roman" w:hAnsi="Times New Roman" w:cs="Times New Roman"/>
          <w:sz w:val="24"/>
          <w:szCs w:val="24"/>
          <w:lang w:eastAsia="pt-PT"/>
        </w:rPr>
        <w:t>s 9h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00m 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à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="002C646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17h30m </w:t>
      </w:r>
      <w:r w:rsidR="00AE20F1"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podendo ser alargad</w:t>
      </w:r>
      <w:r w:rsidR="00DB01E9"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outros períodos, tendo por base os acordos específicos contratados com os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, elaborados em função dos serviços a prestar e de acordo c</w:t>
      </w:r>
      <w:r w:rsidR="00F71BA7"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om a tabela de preços em vigor</w:t>
      </w:r>
      <w:r w:rsidR="00DB01E9"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constará numa adenda ao contrato de prestação de serviços a celebrar pelas partes</w:t>
      </w:r>
      <w:r w:rsidR="00425685" w:rsidRPr="00F752B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bookmarkStart w:id="93" w:name="_Toc414878645"/>
    </w:p>
    <w:p w14:paraId="14DD9C5F" w14:textId="26FA9BAD" w:rsidR="00937CB8" w:rsidRPr="003A6E33" w:rsidRDefault="00937CB8" w:rsidP="00354E7D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4" w:name="_Toc213918923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93"/>
      <w:bookmarkEnd w:id="94"/>
    </w:p>
    <w:p w14:paraId="59B47BA3" w14:textId="0E15030B" w:rsidR="00937CB8" w:rsidRPr="003A5E2C" w:rsidRDefault="00937CB8" w:rsidP="003A5E2C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5" w:name="_Toc414878646"/>
      <w:bookmarkStart w:id="96" w:name="_Toc213918924"/>
      <w:r w:rsidRPr="003A6E33">
        <w:rPr>
          <w:rFonts w:ascii="Times New Roman" w:hAnsi="Times New Roman" w:cs="Times New Roman"/>
          <w:color w:val="auto"/>
          <w:sz w:val="24"/>
          <w:szCs w:val="24"/>
        </w:rPr>
        <w:t>(Paridade e Local de Alimentação)</w:t>
      </w:r>
      <w:bookmarkEnd w:id="95"/>
      <w:bookmarkEnd w:id="96"/>
    </w:p>
    <w:p w14:paraId="6D12B242" w14:textId="78A7B359" w:rsidR="00F545CE" w:rsidRDefault="00F545CE" w:rsidP="00F545C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B58">
        <w:rPr>
          <w:rFonts w:ascii="Times New Roman" w:hAnsi="Times New Roman" w:cs="Times New Roman"/>
          <w:sz w:val="24"/>
          <w:szCs w:val="24"/>
        </w:rPr>
        <w:t xml:space="preserve">A alimentação é variada, equilibrada e igual para todos, mas o </w:t>
      </w:r>
      <w:r w:rsidR="00857BBB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A66B58">
        <w:rPr>
          <w:rFonts w:ascii="Times New Roman" w:hAnsi="Times New Roman" w:cs="Times New Roman"/>
          <w:sz w:val="24"/>
          <w:szCs w:val="24"/>
        </w:rPr>
        <w:t xml:space="preserve"> é sempre tratado conforme o seu estado de saúde e de acordo com as disposições correntes na dietética e no nutricionismo.</w:t>
      </w:r>
    </w:p>
    <w:p w14:paraId="014D72FC" w14:textId="2C9BCB8F" w:rsidR="00F545CE" w:rsidRPr="003A5E2C" w:rsidRDefault="002C6465" w:rsidP="003A5E2C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ementa é semanal, elaborada por nutricionista e afixada em local visível. As dietas dos </w:t>
      </w:r>
      <w:r w:rsidR="000C77C7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0C77C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sempre que prescritas pelo médico, são de cumprimento obrigatório.</w:t>
      </w:r>
    </w:p>
    <w:p w14:paraId="1340DB55" w14:textId="6EDC6B02" w:rsidR="00F545CE" w:rsidRPr="00A66B58" w:rsidRDefault="00F545CE" w:rsidP="00F545C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B58">
        <w:rPr>
          <w:rFonts w:ascii="Times New Roman" w:hAnsi="Times New Roman" w:cs="Times New Roman"/>
          <w:sz w:val="24"/>
          <w:szCs w:val="24"/>
        </w:rPr>
        <w:t>As refeições são servidas na sala</w:t>
      </w:r>
      <w:r w:rsidR="002C6465">
        <w:rPr>
          <w:rFonts w:ascii="Times New Roman" w:hAnsi="Times New Roman" w:cs="Times New Roman"/>
          <w:sz w:val="24"/>
          <w:szCs w:val="24"/>
        </w:rPr>
        <w:t xml:space="preserve"> de refeições do edifício do ERPI.</w:t>
      </w:r>
    </w:p>
    <w:p w14:paraId="29EAF8B3" w14:textId="77777777" w:rsidR="00DB01E9" w:rsidRPr="00361880" w:rsidRDefault="00DB01E9" w:rsidP="00E85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CBD645" w14:textId="7C5B438C" w:rsidR="00937CB8" w:rsidRPr="003A6E33" w:rsidRDefault="00937CB8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97" w:name="_Toc414878647"/>
      <w:bookmarkStart w:id="98" w:name="_Toc213918925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2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6</w:t>
      </w:r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97"/>
      <w:bookmarkEnd w:id="98"/>
    </w:p>
    <w:p w14:paraId="01832731" w14:textId="32633F58" w:rsidR="00DB01E9" w:rsidRPr="00E85FFB" w:rsidRDefault="00937CB8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99" w:name="_Toc414878648"/>
      <w:bookmarkStart w:id="100" w:name="_Toc213918926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(Proibição de outros alimentos)</w:t>
      </w:r>
      <w:bookmarkEnd w:id="99"/>
      <w:bookmarkEnd w:id="100"/>
    </w:p>
    <w:p w14:paraId="0CEA95C9" w14:textId="426FA12A" w:rsidR="00937CB8" w:rsidRPr="00CF61F8" w:rsidRDefault="00937CB8" w:rsidP="00CF61F8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Cs w:val="24"/>
        </w:rPr>
      </w:pPr>
      <w:r w:rsidRPr="00CF61F8">
        <w:rPr>
          <w:rFonts w:ascii="Times New Roman" w:hAnsi="Times New Roman" w:cs="Times New Roman"/>
          <w:szCs w:val="24"/>
        </w:rPr>
        <w:t>Pa</w:t>
      </w:r>
      <w:r w:rsidR="00D401BD" w:rsidRPr="00CF61F8">
        <w:rPr>
          <w:rFonts w:ascii="Times New Roman" w:hAnsi="Times New Roman" w:cs="Times New Roman"/>
          <w:szCs w:val="24"/>
        </w:rPr>
        <w:t>ra o regular funcionamento do C</w:t>
      </w:r>
      <w:r w:rsidRPr="00CF61F8">
        <w:rPr>
          <w:rFonts w:ascii="Times New Roman" w:hAnsi="Times New Roman" w:cs="Times New Roman"/>
          <w:szCs w:val="24"/>
        </w:rPr>
        <w:t xml:space="preserve">D é proibido aos </w:t>
      </w:r>
      <w:r w:rsidR="000C77C7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CF61F8">
        <w:rPr>
          <w:rFonts w:ascii="Times New Roman" w:hAnsi="Times New Roman" w:cs="Times New Roman"/>
          <w:szCs w:val="24"/>
        </w:rPr>
        <w:t>:</w:t>
      </w:r>
    </w:p>
    <w:p w14:paraId="1E80F958" w14:textId="77777777" w:rsidR="00937CB8" w:rsidRPr="00CF61F8" w:rsidRDefault="00937CB8" w:rsidP="00CF61F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</w:p>
    <w:p w14:paraId="37C3B755" w14:textId="3F374589" w:rsidR="003B13E2" w:rsidRPr="00876C1C" w:rsidRDefault="00F545CE" w:rsidP="00876C1C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 xml:space="preserve">Adquirir e trazer para </w:t>
      </w:r>
      <w:r>
        <w:rPr>
          <w:rFonts w:ascii="Times New Roman" w:hAnsi="Times New Roman" w:cs="Times New Roman"/>
          <w:sz w:val="24"/>
          <w:szCs w:val="24"/>
        </w:rPr>
        <w:t>o CD</w:t>
      </w:r>
      <w:r w:rsidRPr="00050C0C">
        <w:rPr>
          <w:rFonts w:ascii="Times New Roman" w:hAnsi="Times New Roman" w:cs="Times New Roman"/>
          <w:sz w:val="24"/>
          <w:szCs w:val="24"/>
        </w:rPr>
        <w:t xml:space="preserve"> </w:t>
      </w:r>
      <w:r w:rsidRPr="00675D19">
        <w:rPr>
          <w:rFonts w:ascii="Times New Roman" w:hAnsi="Times New Roman" w:cs="Times New Roman"/>
          <w:sz w:val="24"/>
          <w:szCs w:val="24"/>
        </w:rPr>
        <w:t xml:space="preserve">alimentação sem data de </w:t>
      </w:r>
      <w:r w:rsidR="002C6465" w:rsidRPr="00675D19">
        <w:rPr>
          <w:rFonts w:ascii="Times New Roman" w:hAnsi="Times New Roman" w:cs="Times New Roman"/>
          <w:sz w:val="24"/>
          <w:szCs w:val="24"/>
        </w:rPr>
        <w:t>perecibilidade</w:t>
      </w:r>
      <w:r w:rsidRPr="00675D19">
        <w:rPr>
          <w:rFonts w:ascii="Times New Roman" w:hAnsi="Times New Roman" w:cs="Times New Roman"/>
          <w:sz w:val="24"/>
          <w:szCs w:val="24"/>
        </w:rPr>
        <w:t xml:space="preserve"> e</w:t>
      </w:r>
      <w:r w:rsidRPr="007971B6">
        <w:rPr>
          <w:rFonts w:ascii="Times New Roman" w:hAnsi="Times New Roman" w:cs="Times New Roman"/>
          <w:sz w:val="24"/>
          <w:szCs w:val="24"/>
        </w:rPr>
        <w:t xml:space="preserve"> </w:t>
      </w:r>
      <w:r w:rsidRPr="00050C0C">
        <w:rPr>
          <w:rFonts w:ascii="Times New Roman" w:hAnsi="Times New Roman" w:cs="Times New Roman"/>
          <w:sz w:val="24"/>
          <w:szCs w:val="24"/>
        </w:rPr>
        <w:t>bebidas alcoólicas</w:t>
      </w:r>
      <w:r>
        <w:rPr>
          <w:rFonts w:ascii="Times New Roman" w:hAnsi="Times New Roman" w:cs="Times New Roman"/>
          <w:sz w:val="24"/>
          <w:szCs w:val="24"/>
        </w:rPr>
        <w:t xml:space="preserve"> para seu uso ou uso de </w:t>
      </w:r>
      <w:r w:rsidR="005C2560">
        <w:rPr>
          <w:rFonts w:ascii="Times New Roman" w:hAnsi="Times New Roman" w:cs="Times New Roman"/>
          <w:sz w:val="24"/>
          <w:szCs w:val="24"/>
        </w:rPr>
        <w:t xml:space="preserve">outros </w:t>
      </w:r>
      <w:r w:rsidR="000C77C7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050C0C">
        <w:rPr>
          <w:rFonts w:ascii="Times New Roman" w:hAnsi="Times New Roman" w:cs="Times New Roman"/>
          <w:sz w:val="24"/>
          <w:szCs w:val="24"/>
        </w:rPr>
        <w:t>;</w:t>
      </w:r>
    </w:p>
    <w:p w14:paraId="3D0DC210" w14:textId="0323FD6D" w:rsidR="00937CB8" w:rsidRPr="003A6E33" w:rsidRDefault="00937CB8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01" w:name="_Toc414878649"/>
      <w:bookmarkStart w:id="102" w:name="_Toc213918927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2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7</w:t>
      </w:r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01"/>
      <w:bookmarkEnd w:id="102"/>
    </w:p>
    <w:p w14:paraId="606CD6C7" w14:textId="494B2943" w:rsidR="00DB01E9" w:rsidRPr="00E85FFB" w:rsidRDefault="00937CB8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03" w:name="_Toc414878650"/>
      <w:bookmarkStart w:id="104" w:name="_Toc213918928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(Visitas)</w:t>
      </w:r>
      <w:bookmarkEnd w:id="103"/>
      <w:bookmarkEnd w:id="104"/>
    </w:p>
    <w:p w14:paraId="58F50B10" w14:textId="2FA1D7BF" w:rsidR="00DB01E9" w:rsidRPr="00F752B3" w:rsidRDefault="00937CB8" w:rsidP="00CF61F8">
      <w:pPr>
        <w:pStyle w:val="PargrafodaLista"/>
        <w:numPr>
          <w:ilvl w:val="0"/>
          <w:numId w:val="8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sz w:val="24"/>
          <w:szCs w:val="24"/>
        </w:rPr>
        <w:t>É livremente facultada a visita de familia</w:t>
      </w:r>
      <w:r w:rsidR="006D51E2" w:rsidRPr="00F752B3">
        <w:rPr>
          <w:rFonts w:ascii="Times New Roman" w:hAnsi="Times New Roman" w:cs="Times New Roman"/>
          <w:sz w:val="24"/>
          <w:szCs w:val="24"/>
        </w:rPr>
        <w:t xml:space="preserve">res e amigos aos </w:t>
      </w:r>
      <w:r w:rsidR="000C77C7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0C77C7" w:rsidRPr="00F752B3">
        <w:rPr>
          <w:rFonts w:ascii="Times New Roman" w:hAnsi="Times New Roman" w:cs="Times New Roman"/>
          <w:sz w:val="24"/>
          <w:szCs w:val="24"/>
        </w:rPr>
        <w:t xml:space="preserve"> </w:t>
      </w:r>
      <w:r w:rsidR="006D51E2" w:rsidRPr="00F752B3">
        <w:rPr>
          <w:rFonts w:ascii="Times New Roman" w:hAnsi="Times New Roman" w:cs="Times New Roman"/>
          <w:sz w:val="24"/>
          <w:szCs w:val="24"/>
        </w:rPr>
        <w:t>do CD</w:t>
      </w:r>
      <w:r w:rsidRPr="00F752B3">
        <w:rPr>
          <w:rFonts w:ascii="Times New Roman" w:hAnsi="Times New Roman" w:cs="Times New Roman"/>
          <w:sz w:val="24"/>
          <w:szCs w:val="24"/>
        </w:rPr>
        <w:t xml:space="preserve">, </w:t>
      </w:r>
      <w:r w:rsidR="00844638" w:rsidRPr="00F752B3">
        <w:rPr>
          <w:rFonts w:ascii="Times New Roman" w:hAnsi="Times New Roman" w:cs="Times New Roman"/>
          <w:sz w:val="24"/>
          <w:szCs w:val="24"/>
        </w:rPr>
        <w:t xml:space="preserve">desde </w:t>
      </w:r>
      <w:r w:rsidR="00316601" w:rsidRPr="00F752B3">
        <w:rPr>
          <w:rFonts w:ascii="Times New Roman" w:hAnsi="Times New Roman" w:cs="Times New Roman"/>
          <w:sz w:val="24"/>
          <w:szCs w:val="24"/>
        </w:rPr>
        <w:t xml:space="preserve">que </w:t>
      </w:r>
      <w:r w:rsidR="00844638" w:rsidRPr="00F752B3">
        <w:rPr>
          <w:rFonts w:ascii="Times New Roman" w:hAnsi="Times New Roman" w:cs="Times New Roman"/>
          <w:sz w:val="24"/>
          <w:szCs w:val="24"/>
        </w:rPr>
        <w:t>dentro dos horários afixados para tal</w:t>
      </w:r>
      <w:r w:rsidR="00DB01E9" w:rsidRPr="00F752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B4A8F0" w14:textId="77777777" w:rsidR="005C2560" w:rsidRDefault="005C2560" w:rsidP="00E8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C3DF" w14:textId="2F8F04B7" w:rsidR="00DB01E9" w:rsidRPr="00F752B3" w:rsidRDefault="00DB01E9" w:rsidP="00CF6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sz w:val="24"/>
          <w:szCs w:val="24"/>
        </w:rPr>
        <w:t xml:space="preserve">- </w:t>
      </w:r>
      <w:r w:rsidRPr="00F752B3">
        <w:rPr>
          <w:rFonts w:ascii="Times New Roman" w:hAnsi="Times New Roman" w:cs="Times New Roman"/>
          <w:b/>
          <w:sz w:val="24"/>
          <w:szCs w:val="24"/>
        </w:rPr>
        <w:t>Período da manhã:</w:t>
      </w:r>
      <w:r w:rsidRPr="00F752B3">
        <w:rPr>
          <w:rFonts w:ascii="Times New Roman" w:hAnsi="Times New Roman" w:cs="Times New Roman"/>
          <w:sz w:val="24"/>
          <w:szCs w:val="24"/>
        </w:rPr>
        <w:t xml:space="preserve"> das</w:t>
      </w:r>
      <w:r w:rsidR="005C2560">
        <w:rPr>
          <w:rFonts w:ascii="Times New Roman" w:hAnsi="Times New Roman" w:cs="Times New Roman"/>
          <w:sz w:val="24"/>
          <w:szCs w:val="24"/>
        </w:rPr>
        <w:t xml:space="preserve"> 9h30</w:t>
      </w:r>
      <w:r w:rsidRPr="00F752B3">
        <w:rPr>
          <w:rFonts w:ascii="Times New Roman" w:hAnsi="Times New Roman" w:cs="Times New Roman"/>
          <w:sz w:val="24"/>
          <w:szCs w:val="24"/>
        </w:rPr>
        <w:t xml:space="preserve"> às</w:t>
      </w:r>
      <w:r w:rsidR="005C2560">
        <w:rPr>
          <w:rFonts w:ascii="Times New Roman" w:hAnsi="Times New Roman" w:cs="Times New Roman"/>
          <w:sz w:val="24"/>
          <w:szCs w:val="24"/>
        </w:rPr>
        <w:t xml:space="preserve"> 12h00</w:t>
      </w:r>
      <w:r w:rsidRPr="00F752B3">
        <w:rPr>
          <w:rFonts w:ascii="Times New Roman" w:hAnsi="Times New Roman" w:cs="Times New Roman"/>
          <w:sz w:val="24"/>
          <w:szCs w:val="24"/>
        </w:rPr>
        <w:t>Horas</w:t>
      </w:r>
    </w:p>
    <w:p w14:paraId="16CB0F91" w14:textId="6E1E2538" w:rsidR="00DB01E9" w:rsidRDefault="00DB01E9" w:rsidP="005C2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b/>
          <w:sz w:val="24"/>
          <w:szCs w:val="24"/>
        </w:rPr>
        <w:t>- Período da tarde:</w:t>
      </w:r>
      <w:r w:rsidRPr="00F752B3">
        <w:rPr>
          <w:rFonts w:ascii="Times New Roman" w:hAnsi="Times New Roman" w:cs="Times New Roman"/>
          <w:sz w:val="24"/>
          <w:szCs w:val="24"/>
        </w:rPr>
        <w:t xml:space="preserve"> das</w:t>
      </w:r>
      <w:r w:rsidR="005C2560">
        <w:rPr>
          <w:rFonts w:ascii="Times New Roman" w:hAnsi="Times New Roman" w:cs="Times New Roman"/>
          <w:sz w:val="24"/>
          <w:szCs w:val="24"/>
        </w:rPr>
        <w:t xml:space="preserve"> 14h00 </w:t>
      </w:r>
      <w:r w:rsidRPr="00F752B3">
        <w:rPr>
          <w:rFonts w:ascii="Times New Roman" w:hAnsi="Times New Roman" w:cs="Times New Roman"/>
          <w:sz w:val="24"/>
          <w:szCs w:val="24"/>
        </w:rPr>
        <w:t xml:space="preserve">às </w:t>
      </w:r>
      <w:r w:rsidR="005C2560">
        <w:rPr>
          <w:rFonts w:ascii="Times New Roman" w:hAnsi="Times New Roman" w:cs="Times New Roman"/>
          <w:sz w:val="24"/>
          <w:szCs w:val="24"/>
        </w:rPr>
        <w:t>16h00</w:t>
      </w:r>
      <w:r w:rsidRPr="00F752B3">
        <w:rPr>
          <w:rFonts w:ascii="Times New Roman" w:hAnsi="Times New Roman" w:cs="Times New Roman"/>
          <w:sz w:val="24"/>
          <w:szCs w:val="24"/>
        </w:rPr>
        <w:t xml:space="preserve"> Horas</w:t>
      </w:r>
    </w:p>
    <w:p w14:paraId="22CD233B" w14:textId="694FA58D" w:rsidR="005C2560" w:rsidRPr="00F752B3" w:rsidRDefault="005C2560" w:rsidP="00CF6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das 16h30 às 17h30 Horas</w:t>
      </w:r>
    </w:p>
    <w:p w14:paraId="011FFBB4" w14:textId="77777777" w:rsidR="00DB01E9" w:rsidRPr="00CF61F8" w:rsidRDefault="00DB01E9" w:rsidP="00CF61F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CDBF887" w14:textId="578B990C" w:rsidR="00DB01E9" w:rsidRPr="00E85FFB" w:rsidRDefault="00F545CE" w:rsidP="00E85FFB">
      <w:pPr>
        <w:pStyle w:val="PargrafodaLista"/>
        <w:numPr>
          <w:ilvl w:val="0"/>
          <w:numId w:val="8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257B">
        <w:rPr>
          <w:rFonts w:ascii="Times New Roman" w:hAnsi="Times New Roman" w:cs="Times New Roman"/>
          <w:sz w:val="24"/>
          <w:szCs w:val="24"/>
        </w:rPr>
        <w:t xml:space="preserve">Mediante autorização prévia do coordenador/diretor técnico ou de quem o substitui, as visitas poderão realizar-se fora dos horários referidos no número anterior, </w:t>
      </w:r>
    </w:p>
    <w:p w14:paraId="218F8BB3" w14:textId="0E72C64C" w:rsidR="00937CB8" w:rsidRPr="003A6E33" w:rsidRDefault="00937CB8" w:rsidP="003A6E33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5" w:name="_Toc414878651"/>
      <w:bookmarkStart w:id="106" w:name="_Hlk31623056"/>
      <w:bookmarkStart w:id="107" w:name="_Toc213918929"/>
      <w:r w:rsidRPr="003A6E33">
        <w:rPr>
          <w:rFonts w:ascii="Times New Roman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3A6E33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105"/>
      <w:bookmarkEnd w:id="107"/>
    </w:p>
    <w:p w14:paraId="5F0C1386" w14:textId="08EBAD5B" w:rsidR="00937CB8" w:rsidRPr="003A6E33" w:rsidRDefault="00937CB8" w:rsidP="00E85FFB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8" w:name="_Toc414878652"/>
      <w:bookmarkStart w:id="109" w:name="_Toc213918930"/>
      <w:r w:rsidRPr="003A6E33">
        <w:rPr>
          <w:rFonts w:ascii="Times New Roman" w:hAnsi="Times New Roman" w:cs="Times New Roman"/>
          <w:color w:val="auto"/>
          <w:sz w:val="24"/>
          <w:szCs w:val="24"/>
        </w:rPr>
        <w:t>(Saídas)</w:t>
      </w:r>
      <w:bookmarkEnd w:id="108"/>
      <w:bookmarkEnd w:id="109"/>
    </w:p>
    <w:p w14:paraId="71623FDE" w14:textId="7AE710C0" w:rsidR="00DB01E9" w:rsidRPr="00F752B3" w:rsidRDefault="00DB01E9" w:rsidP="00CF61F8">
      <w:pPr>
        <w:pStyle w:val="PargrafodaLista"/>
        <w:numPr>
          <w:ilvl w:val="0"/>
          <w:numId w:val="4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sz w:val="24"/>
          <w:szCs w:val="24"/>
        </w:rPr>
        <w:t xml:space="preserve">As saídas são livres, estando apenas subordinadas a um horário próprio, elaborado de acordo com o funcionamento </w:t>
      </w:r>
      <w:r w:rsidR="00F545CE" w:rsidRPr="00CF61F8">
        <w:rPr>
          <w:rFonts w:ascii="Times New Roman" w:hAnsi="Times New Roman" w:cs="Times New Roman"/>
          <w:sz w:val="24"/>
          <w:szCs w:val="24"/>
        </w:rPr>
        <w:t>do CD</w:t>
      </w:r>
      <w:r w:rsidRPr="00F752B3">
        <w:rPr>
          <w:rFonts w:ascii="Times New Roman" w:hAnsi="Times New Roman" w:cs="Times New Roman"/>
          <w:sz w:val="24"/>
          <w:szCs w:val="24"/>
        </w:rPr>
        <w:t>, sendo de destacar o seguinte:</w:t>
      </w:r>
    </w:p>
    <w:p w14:paraId="61391664" w14:textId="77777777" w:rsidR="00DB01E9" w:rsidRPr="00F752B3" w:rsidRDefault="00DB01E9" w:rsidP="00CF6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CE626" w14:textId="6BFCFBEE" w:rsidR="00DB01E9" w:rsidRPr="00F752B3" w:rsidRDefault="00DB01E9" w:rsidP="00CF61F8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sz w:val="24"/>
          <w:szCs w:val="24"/>
        </w:rPr>
        <w:t xml:space="preserve">Os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F752B3">
        <w:rPr>
          <w:rFonts w:ascii="Times New Roman" w:hAnsi="Times New Roman" w:cs="Times New Roman"/>
          <w:sz w:val="24"/>
          <w:szCs w:val="24"/>
        </w:rPr>
        <w:t xml:space="preserve"> cuja saída, por qualquer limitação física, possa representar risco ou perigo para a sua segurança, só terão competente permissão quando acompanhados por pessoa de família ou amiga que assuma a responsabilidade do seu regresso </w:t>
      </w:r>
      <w:r w:rsidR="00F545CE" w:rsidRPr="00CF61F8">
        <w:rPr>
          <w:rFonts w:ascii="Times New Roman" w:hAnsi="Times New Roman" w:cs="Times New Roman"/>
          <w:sz w:val="24"/>
          <w:szCs w:val="24"/>
        </w:rPr>
        <w:t xml:space="preserve">ao CD </w:t>
      </w:r>
      <w:r w:rsidRPr="00F752B3">
        <w:rPr>
          <w:rFonts w:ascii="Times New Roman" w:hAnsi="Times New Roman" w:cs="Times New Roman"/>
          <w:sz w:val="24"/>
          <w:szCs w:val="24"/>
        </w:rPr>
        <w:t xml:space="preserve">e do seu amparo físico e material; </w:t>
      </w:r>
    </w:p>
    <w:p w14:paraId="7DB62840" w14:textId="3F91C4F0" w:rsidR="00DB01E9" w:rsidRDefault="00DB01E9" w:rsidP="00CF61F8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3">
        <w:rPr>
          <w:rFonts w:ascii="Times New Roman" w:hAnsi="Times New Roman" w:cs="Times New Roman"/>
          <w:sz w:val="24"/>
          <w:szCs w:val="24"/>
        </w:rPr>
        <w:t xml:space="preserve">Os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F752B3">
        <w:rPr>
          <w:rFonts w:ascii="Times New Roman" w:hAnsi="Times New Roman" w:cs="Times New Roman"/>
          <w:sz w:val="24"/>
          <w:szCs w:val="24"/>
        </w:rPr>
        <w:t xml:space="preserve"> são dispensados, sempre que o desejem, do almoço </w:t>
      </w:r>
      <w:r w:rsidR="00F752B3">
        <w:rPr>
          <w:rFonts w:ascii="Times New Roman" w:hAnsi="Times New Roman" w:cs="Times New Roman"/>
          <w:sz w:val="24"/>
          <w:szCs w:val="24"/>
        </w:rPr>
        <w:t>ou outras refeições</w:t>
      </w:r>
      <w:r w:rsidRPr="00F752B3">
        <w:rPr>
          <w:rFonts w:ascii="Times New Roman" w:hAnsi="Times New Roman" w:cs="Times New Roman"/>
          <w:sz w:val="24"/>
          <w:szCs w:val="24"/>
        </w:rPr>
        <w:t xml:space="preserve"> do mesmo dia, mediante informação ao/à Coordenador/a e/ou Diretor/a Técnico/a;</w:t>
      </w:r>
    </w:p>
    <w:p w14:paraId="7AA76A9F" w14:textId="4C7D26FE" w:rsidR="005C2560" w:rsidRDefault="005C2560" w:rsidP="00CF61F8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>
        <w:rPr>
          <w:rFonts w:ascii="Times New Roman" w:hAnsi="Times New Roman" w:cs="Times New Roman"/>
          <w:sz w:val="24"/>
          <w:szCs w:val="24"/>
        </w:rPr>
        <w:t xml:space="preserve"> que estejam sob tratamento ou vigilância clínica só terão autorização de saída desde que obtenham o acordo médico da Misericórdia ou do médico de família;</w:t>
      </w:r>
    </w:p>
    <w:p w14:paraId="12E8E4B1" w14:textId="3432E1BB" w:rsidR="003B13E2" w:rsidRPr="00E85FFB" w:rsidRDefault="005C2560" w:rsidP="00E85FFB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de o</w:t>
      </w:r>
      <w:r w:rsidR="00992972" w:rsidRPr="0061470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992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deseje sair de modo voluntário e definitivo do CD, terá de declarar por si ou represente pelo acolhimento do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>
        <w:rPr>
          <w:rFonts w:ascii="Times New Roman" w:hAnsi="Times New Roman" w:cs="Times New Roman"/>
          <w:sz w:val="24"/>
          <w:szCs w:val="24"/>
        </w:rPr>
        <w:t xml:space="preserve"> e através de forma escrita;</w:t>
      </w:r>
    </w:p>
    <w:p w14:paraId="14B5D569" w14:textId="56465A7D" w:rsidR="006D51E2" w:rsidRPr="003A6E33" w:rsidRDefault="001F13AF" w:rsidP="00844638">
      <w:pPr>
        <w:pStyle w:val="Ttulo2"/>
        <w:spacing w:before="0" w:line="240" w:lineRule="auto"/>
        <w:ind w:left="354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10" w:name="_Toc414878655"/>
      <w:bookmarkStart w:id="111" w:name="_Toc213918931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2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9</w:t>
      </w:r>
      <w:r w:rsidR="006D51E2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10"/>
      <w:bookmarkEnd w:id="111"/>
    </w:p>
    <w:p w14:paraId="17C1C367" w14:textId="0008FC37" w:rsidR="006D51E2" w:rsidRPr="00E85FFB" w:rsidRDefault="006D51E2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12" w:name="_Toc414878656"/>
      <w:bookmarkStart w:id="113" w:name="_Toc213918932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(Passeios e deslocações)</w:t>
      </w:r>
      <w:bookmarkEnd w:id="112"/>
      <w:bookmarkEnd w:id="113"/>
    </w:p>
    <w:p w14:paraId="7F721085" w14:textId="461C630C" w:rsidR="00354E7D" w:rsidRPr="00A64070" w:rsidRDefault="005C2560" w:rsidP="00CF6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organização de passeios ou deslocações promovidas pela Instituição serão efetuadas de acordo com o plano de atividades anual e asseguradas todas as condições necessárias à segurança e cuidados dos </w:t>
      </w:r>
      <w:r w:rsidR="00992972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106"/>
    <w:p w14:paraId="71C8E841" w14:textId="628CF78A" w:rsidR="00DB01E9" w:rsidRDefault="00DB01E9" w:rsidP="0036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AC818" w14:textId="10F797DB" w:rsidR="00DB01E9" w:rsidRPr="00050C0C" w:rsidRDefault="00DB01E9" w:rsidP="00DB01E9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14" w:name="_Toc415216088"/>
      <w:bookmarkStart w:id="115" w:name="_Toc213918933"/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30</w:t>
      </w:r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14"/>
      <w:bookmarkEnd w:id="115"/>
    </w:p>
    <w:p w14:paraId="2DFB15FD" w14:textId="77777777" w:rsidR="00DB01E9" w:rsidRDefault="00DB01E9" w:rsidP="00DB01E9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16" w:name="_Toc415216089"/>
      <w:bookmarkStart w:id="117" w:name="_Toc213918934"/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t>(</w:t>
      </w:r>
      <w:r w:rsidRPr="00304B7C">
        <w:rPr>
          <w:rFonts w:ascii="Times New Roman" w:eastAsia="Arial Unicode MS" w:hAnsi="Times New Roman" w:cs="Times New Roman"/>
          <w:color w:val="auto"/>
          <w:sz w:val="24"/>
          <w:szCs w:val="24"/>
        </w:rPr>
        <w:t>Familiares/Responsáveis)</w:t>
      </w:r>
      <w:bookmarkEnd w:id="116"/>
      <w:bookmarkEnd w:id="117"/>
    </w:p>
    <w:p w14:paraId="14875983" w14:textId="77777777" w:rsidR="00DB01E9" w:rsidRPr="00CC7FEA" w:rsidRDefault="00DB01E9" w:rsidP="00DB01E9">
      <w:pPr>
        <w:spacing w:after="0" w:line="240" w:lineRule="auto"/>
        <w:jc w:val="both"/>
      </w:pPr>
    </w:p>
    <w:p w14:paraId="75349FE0" w14:textId="517B377A" w:rsidR="00F545CE" w:rsidRPr="00CF61F8" w:rsidRDefault="00992972" w:rsidP="0099297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</w:t>
      </w:r>
      <w:r w:rsidR="00F545CE" w:rsidRPr="00CF61F8">
        <w:rPr>
          <w:rFonts w:ascii="Times New Roman" w:eastAsia="Arial Unicode MS" w:hAnsi="Times New Roman" w:cs="Times New Roman"/>
          <w:sz w:val="24"/>
          <w:szCs w:val="24"/>
        </w:rPr>
        <w:t xml:space="preserve">O Familiar/Responsável e/ou Representante Legal </w:t>
      </w:r>
      <w:r w:rsidR="00F545CE" w:rsidRPr="00CF61F8">
        <w:rPr>
          <w:rFonts w:ascii="Times New Roman" w:hAnsi="Times New Roman" w:cs="Times New Roman"/>
          <w:sz w:val="24"/>
          <w:szCs w:val="24"/>
        </w:rPr>
        <w:t xml:space="preserve">obriga(m)-se, sempre que possível, a participar no apoio ao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="00F545CE" w:rsidRPr="00CF61F8">
        <w:rPr>
          <w:rFonts w:ascii="Times New Roman" w:hAnsi="Times New Roman" w:cs="Times New Roman"/>
          <w:sz w:val="24"/>
          <w:szCs w:val="24"/>
        </w:rPr>
        <w:t xml:space="preserve">, sempre que possível, </w:t>
      </w:r>
      <w:r w:rsidR="00F545CE" w:rsidRPr="00A64070">
        <w:rPr>
          <w:rFonts w:ascii="Times New Roman" w:eastAsia="Calibri" w:hAnsi="Times New Roman" w:cs="Times New Roman"/>
          <w:sz w:val="24"/>
          <w:szCs w:val="24"/>
        </w:rPr>
        <w:t>desde que tal contribua para o bem-estar e equilíbrio psicoafectivo deste, podendo para o efeito prolongar a sua permanência nas instalações do CD, mediante autorização previamente concedida pelo Coordenador/Diretor Técnico.</w:t>
      </w:r>
    </w:p>
    <w:p w14:paraId="55014392" w14:textId="77777777" w:rsidR="00DB01E9" w:rsidRPr="00361880" w:rsidRDefault="00DB01E9" w:rsidP="0036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0B0CE" w14:textId="021C2C1C" w:rsidR="00937CB8" w:rsidRDefault="00937CB8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18" w:name="_Toc213918935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F752B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3</w:t>
      </w:r>
      <w:r w:rsidR="008E531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1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118"/>
    </w:p>
    <w:p w14:paraId="0DBBBDA9" w14:textId="6ADCA175" w:rsidR="00B85EAC" w:rsidRDefault="00B85EAC" w:rsidP="00B85EAC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19" w:name="_Toc213918936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(Direitos dos </w:t>
      </w:r>
      <w:r w:rsidR="00366EDD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Clientes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)</w:t>
      </w:r>
      <w:bookmarkEnd w:id="119"/>
    </w:p>
    <w:p w14:paraId="7667A24E" w14:textId="77777777" w:rsidR="00B85EAC" w:rsidRPr="00A7479C" w:rsidRDefault="00B85EAC" w:rsidP="00B85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4AD67D3" w14:textId="45BEC8A1" w:rsidR="00B85EAC" w:rsidRPr="00A64070" w:rsidRDefault="00B85EAC" w:rsidP="00CF61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1. Constituem Direitos do </w:t>
      </w:r>
      <w:r w:rsidR="00963120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</w:t>
      </w: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 Centro de Dia:</w:t>
      </w:r>
    </w:p>
    <w:p w14:paraId="6E614984" w14:textId="5F609F43" w:rsidR="00DB01E9" w:rsidRPr="00A64070" w:rsidRDefault="00DB01E9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hAnsi="Times New Roman" w:cs="Times New Roman"/>
          <w:sz w:val="24"/>
          <w:szCs w:val="24"/>
        </w:rPr>
        <w:t>Exigir da Misericórdia o cumprimento do presente Regulamento Interno;</w:t>
      </w:r>
    </w:p>
    <w:p w14:paraId="3B750E21" w14:textId="5AAB0811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Usufruir dos serviços constantes deste Regulamento;</w:t>
      </w:r>
    </w:p>
    <w:p w14:paraId="14ABCC67" w14:textId="7C46FDFA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Serem tratados com respeito e urbanidade pelos demais </w:t>
      </w:r>
      <w:r w:rsidR="00366EDD">
        <w:rPr>
          <w:rFonts w:ascii="Times New Roman" w:eastAsia="Times New Roman" w:hAnsi="Times New Roman" w:cs="Times New Roman"/>
          <w:sz w:val="24"/>
          <w:szCs w:val="24"/>
          <w:lang w:eastAsia="pt-PT"/>
        </w:rPr>
        <w:t>Clientes</w:t>
      </w: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, funcionários e direção da Misericórdia;</w:t>
      </w:r>
    </w:p>
    <w:p w14:paraId="1DCD38AD" w14:textId="77777777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Terem asseguradas condições de bem-estar e qualidade de vida, bem como de respeito pela individualidade e dignidade humana;</w:t>
      </w:r>
    </w:p>
    <w:p w14:paraId="65041398" w14:textId="77777777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Serem ouvidos na tomada de decisões que os possam afetar e participarem na vida social e cultural da comunidade;</w:t>
      </w:r>
    </w:p>
    <w:p w14:paraId="6870AABF" w14:textId="77777777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Participarem na vida da Instituição, nomeadamente, no planeamento de atividades de animação sociocultural que ocupem os seus tempos livres;</w:t>
      </w:r>
    </w:p>
    <w:p w14:paraId="45535D3E" w14:textId="77777777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Aceder a elementos lúdicos e audiovisuais, de leitura e bibliográficos, assim como a festas, passeios e visitas a diversas localidades e monumentos;</w:t>
      </w:r>
    </w:p>
    <w:p w14:paraId="2A2CF708" w14:textId="77777777" w:rsidR="00B85EAC" w:rsidRPr="00A64070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Terem assegurado boas condições de institucionalização, adequadas à sua situação, tanto do ponto de vista físico como moral;</w:t>
      </w:r>
    </w:p>
    <w:p w14:paraId="1A0DA9C7" w14:textId="7460FA50" w:rsidR="00B85EAC" w:rsidRPr="00CF61F8" w:rsidRDefault="00B85EAC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Arial Unicode MS" w:hAnsi="Times New Roman" w:cs="Arial Unicode MS"/>
          <w:sz w:val="24"/>
          <w:szCs w:val="24"/>
          <w:lang w:eastAsia="pt-PT"/>
        </w:rPr>
        <w:t>Ser tratado com consideração, reconhecimento da sua dignidade e respeito pelas suas convicções religiosas, sociais e políticas.</w:t>
      </w:r>
    </w:p>
    <w:p w14:paraId="476FD1AA" w14:textId="7AE7312F" w:rsidR="008E4267" w:rsidRPr="00CF61F8" w:rsidRDefault="008E4267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Arial Unicode MS" w:hAnsi="Times New Roman" w:cs="Arial Unicode MS"/>
          <w:sz w:val="24"/>
          <w:szCs w:val="24"/>
          <w:lang w:eastAsia="pt-PT"/>
        </w:rPr>
        <w:t>À prestação dos serviços solicitados e contratados para a cobertura das suas necessidades, tendo em vista manter ou melhorar a sua autonomia;</w:t>
      </w:r>
    </w:p>
    <w:p w14:paraId="1256BF67" w14:textId="73E60F63" w:rsidR="008E4267" w:rsidRPr="00A64070" w:rsidRDefault="008E4267" w:rsidP="00CF61F8">
      <w:pPr>
        <w:numPr>
          <w:ilvl w:val="0"/>
          <w:numId w:val="4"/>
        </w:numPr>
        <w:tabs>
          <w:tab w:val="left" w:pos="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64070">
        <w:rPr>
          <w:rFonts w:ascii="Times New Roman" w:eastAsia="Arial Unicode MS" w:hAnsi="Times New Roman" w:cs="Arial Unicode MS"/>
          <w:sz w:val="24"/>
          <w:szCs w:val="24"/>
          <w:lang w:eastAsia="pt-PT"/>
        </w:rPr>
        <w:lastRenderedPageBreak/>
        <w:t>Ter acesso à ementa semanal, sempre que os serviços prestados envolvam o fornecimento de refeições.</w:t>
      </w:r>
    </w:p>
    <w:p w14:paraId="1936EFCB" w14:textId="77777777" w:rsidR="00B85EAC" w:rsidRPr="00B85EAC" w:rsidRDefault="00B85EAC" w:rsidP="00B85EAC">
      <w:pPr>
        <w:spacing w:after="0" w:line="240" w:lineRule="auto"/>
        <w:rPr>
          <w:lang w:eastAsia="pt-PT"/>
        </w:rPr>
      </w:pPr>
    </w:p>
    <w:p w14:paraId="6B99F092" w14:textId="3A9F51F4" w:rsidR="00B85EAC" w:rsidRDefault="00B85EAC" w:rsidP="00B85EAC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20" w:name="_Toc213918937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F752B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3</w:t>
      </w:r>
      <w:r w:rsidR="008E531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2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120"/>
    </w:p>
    <w:p w14:paraId="0BAF093A" w14:textId="67F5C340" w:rsidR="00B85EAC" w:rsidRPr="003A6E33" w:rsidRDefault="00B85EAC" w:rsidP="00B85EAC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21" w:name="_Toc213918938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(Deveres dos </w:t>
      </w:r>
      <w:r w:rsidR="009D6CC1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Clientes</w:t>
      </w:r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)</w:t>
      </w:r>
      <w:bookmarkEnd w:id="121"/>
    </w:p>
    <w:p w14:paraId="5501B708" w14:textId="77777777" w:rsidR="00B85EAC" w:rsidRPr="00A7479C" w:rsidRDefault="00B85EAC" w:rsidP="00B85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DD79A41" w14:textId="6B9957DA" w:rsidR="00B85EAC" w:rsidRPr="00CF61F8" w:rsidRDefault="00B85EAC" w:rsidP="00CF61F8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PT"/>
        </w:rPr>
      </w:pPr>
      <w:r w:rsidRPr="00CF61F8">
        <w:rPr>
          <w:rFonts w:ascii="Times New Roman" w:eastAsia="Times New Roman" w:hAnsi="Times New Roman" w:cs="Times New Roman"/>
          <w:szCs w:val="24"/>
          <w:lang w:eastAsia="pt-PT"/>
        </w:rPr>
        <w:t xml:space="preserve">1. </w:t>
      </w:r>
      <w:r w:rsidR="00F545CE">
        <w:rPr>
          <w:rFonts w:ascii="Times New Roman" w:eastAsia="Times New Roman" w:hAnsi="Times New Roman" w:cs="Times New Roman"/>
          <w:sz w:val="24"/>
          <w:szCs w:val="24"/>
          <w:lang w:eastAsia="pt-PT"/>
        </w:rPr>
        <w:t>Os utentes do CC devem</w:t>
      </w:r>
      <w:r w:rsidRPr="00CF61F8">
        <w:rPr>
          <w:rFonts w:ascii="Times New Roman" w:eastAsia="Times New Roman" w:hAnsi="Times New Roman" w:cs="Times New Roman"/>
          <w:szCs w:val="24"/>
          <w:lang w:eastAsia="pt-PT"/>
        </w:rPr>
        <w:t>:</w:t>
      </w:r>
    </w:p>
    <w:p w14:paraId="13457C1E" w14:textId="77777777" w:rsidR="00B85EAC" w:rsidRPr="00CF61F8" w:rsidRDefault="00B85EAC" w:rsidP="00CF61F8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PT"/>
        </w:rPr>
      </w:pPr>
    </w:p>
    <w:p w14:paraId="48C6E2D6" w14:textId="77777777" w:rsidR="00F545CE" w:rsidRPr="00675D19" w:rsidRDefault="00F545CE" w:rsidP="00F545CE">
      <w:pPr>
        <w:numPr>
          <w:ilvl w:val="0"/>
          <w:numId w:val="63"/>
        </w:numPr>
        <w:tabs>
          <w:tab w:val="clear" w:pos="600"/>
          <w:tab w:val="num" w:pos="709"/>
        </w:tabs>
        <w:spacing w:after="0" w:line="36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5D19">
        <w:rPr>
          <w:rFonts w:ascii="Times New Roman" w:hAnsi="Times New Roman" w:cs="Times New Roman"/>
          <w:sz w:val="24"/>
          <w:szCs w:val="24"/>
        </w:rPr>
        <w:t>Cumprir com as normas deste Regulamento Interno;</w:t>
      </w:r>
    </w:p>
    <w:p w14:paraId="10F90715" w14:textId="77777777" w:rsidR="00F545CE" w:rsidRPr="00675D19" w:rsidRDefault="00F545CE" w:rsidP="00F545CE">
      <w:pPr>
        <w:numPr>
          <w:ilvl w:val="0"/>
          <w:numId w:val="63"/>
        </w:numPr>
        <w:tabs>
          <w:tab w:val="clear" w:pos="600"/>
          <w:tab w:val="num" w:pos="0"/>
          <w:tab w:val="num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D19">
        <w:rPr>
          <w:rFonts w:ascii="Times New Roman" w:hAnsi="Times New Roman" w:cs="Times New Roman"/>
          <w:sz w:val="24"/>
          <w:szCs w:val="24"/>
        </w:rPr>
        <w:t>Proceder atempadamente ao pagamento das mensalidades;</w:t>
      </w:r>
    </w:p>
    <w:p w14:paraId="3C917437" w14:textId="3DB86397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num" w:pos="0"/>
          <w:tab w:val="num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Evitar c</w:t>
      </w:r>
      <w:r>
        <w:rPr>
          <w:rFonts w:ascii="Times New Roman" w:hAnsi="Times New Roman" w:cs="Times New Roman"/>
          <w:sz w:val="24"/>
          <w:szCs w:val="24"/>
        </w:rPr>
        <w:t xml:space="preserve">onflitos e </w:t>
      </w:r>
      <w:r w:rsidRPr="00675D19">
        <w:rPr>
          <w:rFonts w:ascii="Times New Roman" w:hAnsi="Times New Roman" w:cs="Times New Roman"/>
          <w:sz w:val="24"/>
          <w:szCs w:val="24"/>
        </w:rPr>
        <w:t xml:space="preserve">respeitar os demais </w:t>
      </w:r>
      <w:r w:rsidR="009D6CC1">
        <w:rPr>
          <w:rFonts w:ascii="Times New Roman" w:hAnsi="Times New Roman" w:cs="Times New Roman"/>
          <w:sz w:val="24"/>
          <w:szCs w:val="24"/>
        </w:rPr>
        <w:t>Clientes</w:t>
      </w:r>
      <w:r w:rsidRPr="00675D19">
        <w:rPr>
          <w:rFonts w:ascii="Times New Roman" w:hAnsi="Times New Roman" w:cs="Times New Roman"/>
          <w:sz w:val="24"/>
          <w:szCs w:val="24"/>
        </w:rPr>
        <w:t xml:space="preserve"> e colaboradores;</w:t>
      </w:r>
    </w:p>
    <w:p w14:paraId="332435AD" w14:textId="77777777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num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Participar, na medida dos seus interesses e possibilidades, nas atividades desenvolvidas;</w:t>
      </w:r>
    </w:p>
    <w:p w14:paraId="0F2C0392" w14:textId="59DB2CEB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left" w:pos="141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 xml:space="preserve">Obedecer à escala estabelecida para tomar banho, na medida em que este é obrigatório para o interesse da saúde do </w:t>
      </w:r>
      <w:bookmarkStart w:id="122" w:name="_Hlk31814977"/>
      <w:r w:rsidR="009D6CC1">
        <w:rPr>
          <w:rFonts w:ascii="Times New Roman" w:hAnsi="Times New Roman" w:cs="Times New Roman"/>
          <w:sz w:val="24"/>
          <w:szCs w:val="24"/>
        </w:rPr>
        <w:t xml:space="preserve">Cliente </w:t>
      </w:r>
      <w:bookmarkEnd w:id="122"/>
      <w:r w:rsidRPr="00050C0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para os que o rodeiam;</w:t>
      </w:r>
    </w:p>
    <w:p w14:paraId="2691A3B9" w14:textId="77777777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left" w:pos="141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Respeitar a proibição de usar ou acender qualquer lamparina, máquina ou fogão nos quartos;</w:t>
      </w:r>
    </w:p>
    <w:p w14:paraId="3C42C613" w14:textId="01348CE7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left" w:pos="141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 xml:space="preserve">Zelar pela conservação dos espaços que utilizam </w:t>
      </w:r>
      <w:r>
        <w:rPr>
          <w:rFonts w:ascii="Times New Roman" w:hAnsi="Times New Roman" w:cs="Times New Roman"/>
          <w:sz w:val="24"/>
          <w:szCs w:val="24"/>
        </w:rPr>
        <w:t>no CD</w:t>
      </w:r>
      <w:r w:rsidRPr="00050C0C">
        <w:rPr>
          <w:rFonts w:ascii="Times New Roman" w:hAnsi="Times New Roman" w:cs="Times New Roman"/>
          <w:sz w:val="24"/>
          <w:szCs w:val="24"/>
        </w:rPr>
        <w:t>, bem como colaborar para que estes se mantenham com o desejado asseio e arrumo;</w:t>
      </w:r>
    </w:p>
    <w:p w14:paraId="68B5A6E2" w14:textId="0F1094DC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left" w:pos="240"/>
          <w:tab w:val="num" w:pos="1276"/>
        </w:tabs>
        <w:spacing w:after="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Dar conhecimento e rec</w:t>
      </w:r>
      <w:r>
        <w:rPr>
          <w:rFonts w:ascii="Times New Roman" w:hAnsi="Times New Roman" w:cs="Times New Roman"/>
          <w:sz w:val="24"/>
          <w:szCs w:val="24"/>
        </w:rPr>
        <w:t>lamar junto do/a Coordenador/a Dire</w:t>
      </w:r>
      <w:r w:rsidRPr="00050C0C"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50C0C">
        <w:rPr>
          <w:rFonts w:ascii="Times New Roman" w:hAnsi="Times New Roman" w:cs="Times New Roman"/>
          <w:sz w:val="24"/>
          <w:szCs w:val="24"/>
        </w:rPr>
        <w:t xml:space="preserve"> Técnico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50C0C">
        <w:rPr>
          <w:rFonts w:ascii="Times New Roman" w:hAnsi="Times New Roman" w:cs="Times New Roman"/>
          <w:sz w:val="24"/>
          <w:szCs w:val="24"/>
        </w:rPr>
        <w:t xml:space="preserve"> de qualquer infração ou irregularidade, cometida ou presenciada, quer relativa a </w:t>
      </w:r>
      <w:r w:rsidR="00FF2943">
        <w:rPr>
          <w:rFonts w:ascii="Times New Roman" w:hAnsi="Times New Roman" w:cs="Times New Roman"/>
          <w:sz w:val="24"/>
          <w:szCs w:val="24"/>
        </w:rPr>
        <w:t xml:space="preserve">Cliente </w:t>
      </w:r>
      <w:r w:rsidRPr="00050C0C">
        <w:rPr>
          <w:rFonts w:ascii="Times New Roman" w:hAnsi="Times New Roman" w:cs="Times New Roman"/>
          <w:sz w:val="24"/>
          <w:szCs w:val="24"/>
        </w:rPr>
        <w:t>/</w:t>
      </w:r>
      <w:r w:rsidR="00FF2943">
        <w:rPr>
          <w:rFonts w:ascii="Times New Roman" w:hAnsi="Times New Roman" w:cs="Times New Roman"/>
          <w:sz w:val="24"/>
          <w:szCs w:val="24"/>
        </w:rPr>
        <w:t>colaborador</w:t>
      </w:r>
      <w:r w:rsidRPr="00050C0C">
        <w:rPr>
          <w:rFonts w:ascii="Times New Roman" w:hAnsi="Times New Roman" w:cs="Times New Roman"/>
          <w:sz w:val="24"/>
          <w:szCs w:val="24"/>
        </w:rPr>
        <w:t xml:space="preserve"> quer quanto ao funcionamento dos serviços respetivos funcionários, no sentido de serem tomadas as necessárias providências;</w:t>
      </w:r>
    </w:p>
    <w:p w14:paraId="1BD02018" w14:textId="77777777" w:rsidR="00F545CE" w:rsidRPr="00050C0C" w:rsidRDefault="00F545CE" w:rsidP="00F545CE">
      <w:pPr>
        <w:numPr>
          <w:ilvl w:val="0"/>
          <w:numId w:val="63"/>
        </w:numPr>
        <w:tabs>
          <w:tab w:val="clear" w:pos="600"/>
          <w:tab w:val="left" w:pos="240"/>
          <w:tab w:val="num" w:pos="1134"/>
        </w:tabs>
        <w:spacing w:after="0" w:line="36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Apresentar perante 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50C0C">
        <w:rPr>
          <w:rFonts w:ascii="Times New Roman" w:hAnsi="Times New Roman" w:cs="Times New Roman"/>
          <w:sz w:val="24"/>
          <w:szCs w:val="24"/>
        </w:rPr>
        <w:t xml:space="preserve"> Provedor</w:t>
      </w:r>
      <w:r>
        <w:rPr>
          <w:rFonts w:ascii="Times New Roman" w:hAnsi="Times New Roman" w:cs="Times New Roman"/>
          <w:sz w:val="24"/>
          <w:szCs w:val="24"/>
        </w:rPr>
        <w:t>/a,</w:t>
      </w:r>
      <w:r w:rsidRPr="00050C0C">
        <w:rPr>
          <w:rFonts w:ascii="Times New Roman" w:hAnsi="Times New Roman" w:cs="Times New Roman"/>
          <w:sz w:val="24"/>
          <w:szCs w:val="24"/>
        </w:rPr>
        <w:t xml:space="preserve"> Mesário</w:t>
      </w:r>
      <w:r>
        <w:rPr>
          <w:rFonts w:ascii="Times New Roman" w:hAnsi="Times New Roman" w:cs="Times New Roman"/>
          <w:sz w:val="24"/>
          <w:szCs w:val="24"/>
        </w:rPr>
        <w:t xml:space="preserve"> do Pelouro e/ou Coordenador/a Dire</w:t>
      </w:r>
      <w:r w:rsidRPr="00050C0C"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50C0C">
        <w:rPr>
          <w:rFonts w:ascii="Times New Roman" w:hAnsi="Times New Roman" w:cs="Times New Roman"/>
          <w:sz w:val="24"/>
          <w:szCs w:val="24"/>
        </w:rPr>
        <w:t xml:space="preserve"> Técnico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50C0C">
        <w:rPr>
          <w:rFonts w:ascii="Times New Roman" w:hAnsi="Times New Roman" w:cs="Times New Roman"/>
          <w:sz w:val="24"/>
          <w:szCs w:val="24"/>
        </w:rPr>
        <w:t>, sugestões, reclamações ou queixas que porventura entenda subscrever.</w:t>
      </w:r>
    </w:p>
    <w:p w14:paraId="43B7B30C" w14:textId="77777777" w:rsidR="00361880" w:rsidRPr="00A7479C" w:rsidRDefault="00361880" w:rsidP="0036188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95CAC12" w14:textId="67089779" w:rsidR="006D51E2" w:rsidRPr="003A6E33" w:rsidRDefault="001F13AF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23" w:name="_Toc213918939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6D51E2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23"/>
    </w:p>
    <w:p w14:paraId="4D63FCA2" w14:textId="5E6C5995" w:rsidR="00361880" w:rsidRPr="00E85FFB" w:rsidRDefault="006D51E2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24" w:name="_Toc213918940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(Direitos da Misericórdia)</w:t>
      </w:r>
      <w:bookmarkEnd w:id="124"/>
    </w:p>
    <w:p w14:paraId="0FDFA281" w14:textId="77777777" w:rsidR="006D51E2" w:rsidRPr="00A64070" w:rsidRDefault="006D51E2" w:rsidP="00CF61F8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São direitos da Instituição:</w:t>
      </w:r>
    </w:p>
    <w:p w14:paraId="5DC39955" w14:textId="0A71C391" w:rsidR="00F545CE" w:rsidRPr="00CF61F8" w:rsidRDefault="00F545CE" w:rsidP="00F545CE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>Exigir dos</w:t>
      </w:r>
      <w:r w:rsidR="00AE6DDF" w:rsidRPr="00AE6DDF">
        <w:rPr>
          <w:rFonts w:ascii="Times New Roman" w:hAnsi="Times New Roman" w:cs="Times New Roman"/>
          <w:sz w:val="24"/>
          <w:szCs w:val="24"/>
        </w:rPr>
        <w:t xml:space="preserve"> </w:t>
      </w:r>
      <w:r w:rsidR="00AE6DDF">
        <w:rPr>
          <w:rFonts w:ascii="Times New Roman" w:hAnsi="Times New Roman" w:cs="Times New Roman"/>
          <w:sz w:val="24"/>
          <w:szCs w:val="24"/>
        </w:rPr>
        <w:t>Cliente</w:t>
      </w:r>
      <w:r w:rsidR="0052325F">
        <w:rPr>
          <w:rFonts w:ascii="Times New Roman" w:hAnsi="Times New Roman" w:cs="Times New Roman"/>
          <w:sz w:val="24"/>
          <w:szCs w:val="24"/>
        </w:rPr>
        <w:t xml:space="preserve">s </w:t>
      </w:r>
      <w:r w:rsidRPr="00CF61F8">
        <w:rPr>
          <w:rFonts w:ascii="Times New Roman" w:hAnsi="Times New Roman" w:cs="Times New Roman"/>
          <w:sz w:val="24"/>
          <w:szCs w:val="24"/>
        </w:rPr>
        <w:t>o cumprimento do presente Regulamento Interno.</w:t>
      </w:r>
    </w:p>
    <w:p w14:paraId="6E037AB8" w14:textId="7DC90912" w:rsidR="00F545CE" w:rsidRPr="00CB1D24" w:rsidRDefault="00F545CE" w:rsidP="003A68D2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Encaminhamento do </w:t>
      </w:r>
      <w:r w:rsidR="0052325F">
        <w:rPr>
          <w:rFonts w:ascii="Times New Roman" w:hAnsi="Times New Roman" w:cs="Times New Roman"/>
          <w:sz w:val="24"/>
          <w:szCs w:val="24"/>
        </w:rPr>
        <w:t>Cliente</w:t>
      </w:r>
      <w:r w:rsidRPr="00CF61F8">
        <w:rPr>
          <w:rFonts w:ascii="Times New Roman" w:hAnsi="Times New Roman" w:cs="Times New Roman"/>
          <w:sz w:val="24"/>
          <w:szCs w:val="24"/>
        </w:rPr>
        <w:t xml:space="preserve"> para outra Resposta Social da Misericórdia ou exterior a esta, que a Legislação considere adequada e quando tal se justifique pela necessidade de preservar a qualidade de vida do</w:t>
      </w:r>
      <w:r w:rsidR="0052325F" w:rsidRPr="0052325F">
        <w:rPr>
          <w:rFonts w:ascii="Times New Roman" w:hAnsi="Times New Roman" w:cs="Times New Roman"/>
          <w:sz w:val="24"/>
          <w:szCs w:val="24"/>
        </w:rPr>
        <w:t xml:space="preserve"> </w:t>
      </w:r>
      <w:r w:rsidR="0052325F">
        <w:rPr>
          <w:rFonts w:ascii="Times New Roman" w:hAnsi="Times New Roman" w:cs="Times New Roman"/>
          <w:sz w:val="24"/>
          <w:szCs w:val="24"/>
        </w:rPr>
        <w:t xml:space="preserve">Cliente </w:t>
      </w:r>
      <w:r w:rsidRPr="00CF61F8">
        <w:rPr>
          <w:rFonts w:ascii="Times New Roman" w:hAnsi="Times New Roman" w:cs="Times New Roman"/>
          <w:sz w:val="24"/>
          <w:szCs w:val="24"/>
        </w:rPr>
        <w:t xml:space="preserve">e dos colaboradores, em articulação com </w:t>
      </w:r>
      <w:r w:rsidRPr="00CF61F8">
        <w:rPr>
          <w:rFonts w:ascii="Times New Roman" w:hAnsi="Times New Roman" w:cs="Times New Roman"/>
          <w:sz w:val="24"/>
          <w:szCs w:val="24"/>
        </w:rPr>
        <w:lastRenderedPageBreak/>
        <w:t>os familiares/responsáveis e/ou representante legal do utente, e com o consentimento deste;</w:t>
      </w:r>
    </w:p>
    <w:p w14:paraId="7499240E" w14:textId="641264BD" w:rsidR="00F545CE" w:rsidRPr="003A68D2" w:rsidRDefault="00F545CE" w:rsidP="003A68D2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Rescisão do Contrato de Prestação de Serviços com o </w:t>
      </w:r>
      <w:r w:rsidR="0052325F">
        <w:rPr>
          <w:rFonts w:ascii="Times New Roman" w:hAnsi="Times New Roman" w:cs="Times New Roman"/>
          <w:sz w:val="24"/>
          <w:szCs w:val="24"/>
        </w:rPr>
        <w:t>Cliente</w:t>
      </w:r>
      <w:r w:rsidRPr="00CF61F8">
        <w:rPr>
          <w:rFonts w:ascii="Times New Roman" w:hAnsi="Times New Roman" w:cs="Times New Roman"/>
          <w:sz w:val="24"/>
          <w:szCs w:val="24"/>
        </w:rPr>
        <w:t xml:space="preserve"> nos termos do </w:t>
      </w:r>
      <w:proofErr w:type="spellStart"/>
      <w:r w:rsidRPr="00CF61F8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CF61F8">
        <w:rPr>
          <w:rFonts w:ascii="Times New Roman" w:hAnsi="Times New Roman" w:cs="Times New Roman"/>
          <w:sz w:val="24"/>
          <w:szCs w:val="24"/>
        </w:rPr>
        <w:t>. 33º do presente Regulamento.</w:t>
      </w:r>
    </w:p>
    <w:p w14:paraId="22A5BDE1" w14:textId="4E137A19" w:rsidR="00F545CE" w:rsidRPr="003A68D2" w:rsidRDefault="00F545CE" w:rsidP="00F545CE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>Ser tratada com respeito e dignidade;</w:t>
      </w:r>
    </w:p>
    <w:p w14:paraId="4B7227EB" w14:textId="77777777" w:rsidR="00F545CE" w:rsidRPr="00CF61F8" w:rsidRDefault="00F545CE" w:rsidP="00F545CE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>Receber atempadamente a comparticipação mensal acordada;</w:t>
      </w:r>
    </w:p>
    <w:p w14:paraId="25F1C2DA" w14:textId="3A83D298" w:rsidR="00610927" w:rsidRPr="00E85FFB" w:rsidRDefault="00F545CE" w:rsidP="00E85FFB">
      <w:pPr>
        <w:numPr>
          <w:ilvl w:val="0"/>
          <w:numId w:val="4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>Ver respeitado o seu património.</w:t>
      </w:r>
    </w:p>
    <w:p w14:paraId="15991805" w14:textId="794EEF15" w:rsidR="006D51E2" w:rsidRPr="003A6E33" w:rsidRDefault="001F13AF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25" w:name="_Toc414878667"/>
      <w:bookmarkStart w:id="126" w:name="_Toc213918941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4</w:t>
      </w:r>
      <w:r w:rsidR="006D51E2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25"/>
      <w:bookmarkEnd w:id="126"/>
    </w:p>
    <w:p w14:paraId="55E9A086" w14:textId="7E899ABE" w:rsidR="00361880" w:rsidRPr="00E85FFB" w:rsidRDefault="006D51E2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27" w:name="_Toc414878668"/>
      <w:bookmarkStart w:id="128" w:name="_Toc213918942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(Deveres da Misericórdia)</w:t>
      </w:r>
      <w:bookmarkEnd w:id="127"/>
      <w:bookmarkEnd w:id="128"/>
    </w:p>
    <w:p w14:paraId="7EC01961" w14:textId="10F8AA6A" w:rsidR="006D51E2" w:rsidRPr="00A64070" w:rsidRDefault="006D51E2" w:rsidP="00CF61F8">
      <w:pPr>
        <w:numPr>
          <w:ilvl w:val="0"/>
          <w:numId w:val="44"/>
        </w:numPr>
        <w:tabs>
          <w:tab w:val="num" w:pos="0"/>
          <w:tab w:val="left" w:pos="2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A Misericórdia, além das demais obrigações legais ou constantes deste </w:t>
      </w:r>
      <w:r w:rsidR="00BE3C6E" w:rsidRPr="00A64070">
        <w:rPr>
          <w:rFonts w:ascii="Times New Roman" w:hAnsi="Times New Roman" w:cs="Times New Roman"/>
          <w:sz w:val="24"/>
          <w:szCs w:val="24"/>
        </w:rPr>
        <w:t>R</w:t>
      </w:r>
      <w:r w:rsidRPr="00A64070">
        <w:rPr>
          <w:rFonts w:ascii="Times New Roman" w:hAnsi="Times New Roman" w:cs="Times New Roman"/>
          <w:sz w:val="24"/>
          <w:szCs w:val="24"/>
        </w:rPr>
        <w:t>egulamento</w:t>
      </w:r>
      <w:r w:rsidR="00BE3C6E" w:rsidRPr="00A64070">
        <w:rPr>
          <w:rFonts w:ascii="Times New Roman" w:hAnsi="Times New Roman" w:cs="Times New Roman"/>
          <w:sz w:val="24"/>
          <w:szCs w:val="24"/>
        </w:rPr>
        <w:t xml:space="preserve"> Interno</w:t>
      </w:r>
      <w:r w:rsidRPr="00A64070">
        <w:rPr>
          <w:rFonts w:ascii="Times New Roman" w:hAnsi="Times New Roman" w:cs="Times New Roman"/>
          <w:sz w:val="24"/>
          <w:szCs w:val="24"/>
        </w:rPr>
        <w:t>, obriga-se a:</w:t>
      </w:r>
    </w:p>
    <w:p w14:paraId="2A9AA33D" w14:textId="6184419A" w:rsidR="006D51E2" w:rsidRPr="00A64070" w:rsidRDefault="006D51E2" w:rsidP="00CF61F8">
      <w:pPr>
        <w:numPr>
          <w:ilvl w:val="0"/>
          <w:numId w:val="45"/>
        </w:numPr>
        <w:tabs>
          <w:tab w:val="left" w:pos="240"/>
          <w:tab w:val="num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Garantir o bom e seguro funcionamento da Resposta Social, assegurar o bem-estar e qualidade de vida dos seus </w:t>
      </w:r>
      <w:r w:rsidR="009525FB">
        <w:rPr>
          <w:rFonts w:ascii="Times New Roman" w:hAnsi="Times New Roman" w:cs="Times New Roman"/>
          <w:sz w:val="24"/>
          <w:szCs w:val="24"/>
        </w:rPr>
        <w:t xml:space="preserve">Cliente </w:t>
      </w:r>
      <w:r w:rsidRPr="00A64070">
        <w:rPr>
          <w:rFonts w:ascii="Times New Roman" w:hAnsi="Times New Roman" w:cs="Times New Roman"/>
          <w:sz w:val="24"/>
          <w:szCs w:val="24"/>
        </w:rPr>
        <w:t>e o respeito pela individualidade e dignidade humana;</w:t>
      </w:r>
    </w:p>
    <w:p w14:paraId="09751E86" w14:textId="5DB45022" w:rsidR="006D51E2" w:rsidRPr="00A64070" w:rsidRDefault="006D51E2" w:rsidP="00CF61F8">
      <w:pPr>
        <w:numPr>
          <w:ilvl w:val="0"/>
          <w:numId w:val="45"/>
        </w:numPr>
        <w:tabs>
          <w:tab w:val="left" w:pos="240"/>
          <w:tab w:val="num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Proporcionar serviços individualizad</w:t>
      </w:r>
      <w:r w:rsidR="00865F5C" w:rsidRPr="00A64070">
        <w:rPr>
          <w:rFonts w:ascii="Times New Roman" w:hAnsi="Times New Roman" w:cs="Times New Roman"/>
          <w:sz w:val="24"/>
          <w:szCs w:val="24"/>
        </w:rPr>
        <w:t xml:space="preserve">os e personalizados aos </w:t>
      </w:r>
      <w:r w:rsidR="009525FB">
        <w:rPr>
          <w:rFonts w:ascii="Times New Roman" w:hAnsi="Times New Roman" w:cs="Times New Roman"/>
          <w:sz w:val="24"/>
          <w:szCs w:val="24"/>
        </w:rPr>
        <w:t xml:space="preserve">Cliente </w:t>
      </w:r>
      <w:r w:rsidRPr="00A64070">
        <w:rPr>
          <w:rFonts w:ascii="Times New Roman" w:hAnsi="Times New Roman" w:cs="Times New Roman"/>
          <w:sz w:val="24"/>
          <w:szCs w:val="24"/>
        </w:rPr>
        <w:t>, dentro do âmbito das suas competências;</w:t>
      </w:r>
    </w:p>
    <w:p w14:paraId="6D20B978" w14:textId="77777777" w:rsidR="006D51E2" w:rsidRPr="00A64070" w:rsidRDefault="006D51E2" w:rsidP="00CF61F8">
      <w:pPr>
        <w:numPr>
          <w:ilvl w:val="0"/>
          <w:numId w:val="45"/>
        </w:numPr>
        <w:tabs>
          <w:tab w:val="left" w:pos="240"/>
          <w:tab w:val="num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Assegurar uma estrutura de recursos humanos qualitativa e quantitativamente adequada ao desenvolvimento do CD;</w:t>
      </w:r>
    </w:p>
    <w:p w14:paraId="1B7812AD" w14:textId="392AA497" w:rsidR="006D51E2" w:rsidRPr="00A64070" w:rsidRDefault="006D51E2" w:rsidP="00CF61F8">
      <w:pPr>
        <w:numPr>
          <w:ilvl w:val="0"/>
          <w:numId w:val="45"/>
        </w:numPr>
        <w:tabs>
          <w:tab w:val="left" w:pos="240"/>
          <w:tab w:val="num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Fornecer a cada </w:t>
      </w:r>
      <w:r w:rsidR="009525FB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 um exemplar deste Regulamento</w:t>
      </w:r>
      <w:r w:rsidR="00BE3C6E" w:rsidRPr="00A64070">
        <w:rPr>
          <w:rFonts w:ascii="Times New Roman" w:hAnsi="Times New Roman" w:cs="Times New Roman"/>
          <w:sz w:val="24"/>
          <w:szCs w:val="24"/>
        </w:rPr>
        <w:t xml:space="preserve"> Interno</w:t>
      </w:r>
      <w:r w:rsidRPr="00A64070">
        <w:rPr>
          <w:rFonts w:ascii="Times New Roman" w:hAnsi="Times New Roman" w:cs="Times New Roman"/>
          <w:sz w:val="24"/>
          <w:szCs w:val="24"/>
        </w:rPr>
        <w:t xml:space="preserve"> no ato da </w:t>
      </w:r>
      <w:r w:rsidR="00BE3C6E" w:rsidRPr="00A64070">
        <w:rPr>
          <w:rFonts w:ascii="Times New Roman" w:hAnsi="Times New Roman" w:cs="Times New Roman"/>
          <w:sz w:val="24"/>
          <w:szCs w:val="24"/>
        </w:rPr>
        <w:t>assinatura do contrato de prestação de serviços</w:t>
      </w:r>
      <w:r w:rsidRPr="00A64070">
        <w:rPr>
          <w:rFonts w:ascii="Times New Roman" w:hAnsi="Times New Roman" w:cs="Times New Roman"/>
          <w:sz w:val="24"/>
          <w:szCs w:val="24"/>
        </w:rPr>
        <w:t>, bem como comunicar as alterações posteriormente introduzidas;</w:t>
      </w:r>
    </w:p>
    <w:p w14:paraId="687147D8" w14:textId="4E940B31" w:rsidR="006D51E2" w:rsidRPr="00A64070" w:rsidRDefault="006D51E2" w:rsidP="00CF61F8">
      <w:pPr>
        <w:numPr>
          <w:ilvl w:val="0"/>
          <w:numId w:val="45"/>
        </w:numPr>
        <w:tabs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Organizar um </w:t>
      </w:r>
      <w:r w:rsidR="00BE3C6E" w:rsidRPr="00A64070">
        <w:rPr>
          <w:rFonts w:ascii="Times New Roman" w:hAnsi="Times New Roman" w:cs="Times New Roman"/>
          <w:sz w:val="24"/>
          <w:szCs w:val="24"/>
        </w:rPr>
        <w:t>Processo I</w:t>
      </w:r>
      <w:r w:rsidRPr="00A64070">
        <w:rPr>
          <w:rFonts w:ascii="Times New Roman" w:hAnsi="Times New Roman" w:cs="Times New Roman"/>
          <w:sz w:val="24"/>
          <w:szCs w:val="24"/>
        </w:rPr>
        <w:t>ndividual por</w:t>
      </w:r>
      <w:r w:rsidR="009525FB" w:rsidRPr="009525FB">
        <w:rPr>
          <w:rFonts w:ascii="Times New Roman" w:hAnsi="Times New Roman" w:cs="Times New Roman"/>
          <w:sz w:val="24"/>
          <w:szCs w:val="24"/>
        </w:rPr>
        <w:t xml:space="preserve"> </w:t>
      </w:r>
      <w:r w:rsidR="009525FB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;</w:t>
      </w:r>
    </w:p>
    <w:p w14:paraId="5CDE10DE" w14:textId="22B280FB" w:rsidR="006D51E2" w:rsidRPr="00A64070" w:rsidRDefault="006D51E2" w:rsidP="00CF61F8">
      <w:pPr>
        <w:numPr>
          <w:ilvl w:val="0"/>
          <w:numId w:val="45"/>
        </w:numPr>
        <w:tabs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eastAsia="Times New Roman" w:hAnsi="Times New Roman" w:cs="Times New Roman"/>
          <w:sz w:val="24"/>
          <w:szCs w:val="24"/>
          <w:lang w:eastAsia="pt-PT"/>
        </w:rPr>
        <w:t>Planificar anualmente as atividades a desenvolver pelo CD;</w:t>
      </w:r>
    </w:p>
    <w:p w14:paraId="4E3A07F6" w14:textId="350AEDA8" w:rsidR="006D51E2" w:rsidRPr="00A64070" w:rsidRDefault="006D51E2" w:rsidP="00CF61F8">
      <w:pPr>
        <w:numPr>
          <w:ilvl w:val="0"/>
          <w:numId w:val="45"/>
        </w:numPr>
        <w:tabs>
          <w:tab w:val="left" w:pos="240"/>
          <w:tab w:val="num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Afixar, em local visível, o nome do Coordenador/Diretor Técnico, o mapa das ementas, turnos e horários de visitas;</w:t>
      </w:r>
    </w:p>
    <w:p w14:paraId="2350571D" w14:textId="4E7D3C73" w:rsidR="006D51E2" w:rsidRPr="00A64070" w:rsidRDefault="006D51E2" w:rsidP="00CF61F8">
      <w:pPr>
        <w:numPr>
          <w:ilvl w:val="0"/>
          <w:numId w:val="45"/>
        </w:numPr>
        <w:tabs>
          <w:tab w:val="num" w:pos="0"/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Integrar e promover a valorização das competências dos voluntários e dos profissionais envolvidos no desenvolvimento da Resposta Social.</w:t>
      </w:r>
    </w:p>
    <w:p w14:paraId="3584D8ED" w14:textId="7ECFB9B6" w:rsidR="00BE3C6E" w:rsidRPr="00A64070" w:rsidRDefault="00BE3C6E" w:rsidP="00CF61F8">
      <w:pPr>
        <w:numPr>
          <w:ilvl w:val="0"/>
          <w:numId w:val="45"/>
        </w:numPr>
        <w:tabs>
          <w:tab w:val="num" w:pos="0"/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Manter atualizados os processos dos </w:t>
      </w:r>
      <w:r w:rsidR="009525FB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;</w:t>
      </w:r>
    </w:p>
    <w:p w14:paraId="4AAACFC4" w14:textId="34DC51CD" w:rsidR="00BE3C6E" w:rsidRPr="00A64070" w:rsidRDefault="00BE3C6E" w:rsidP="00CF61F8">
      <w:pPr>
        <w:numPr>
          <w:ilvl w:val="0"/>
          <w:numId w:val="45"/>
        </w:numPr>
        <w:tabs>
          <w:tab w:val="num" w:pos="0"/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Garantir o sigilo dos dados constantes nos processos dos </w:t>
      </w:r>
      <w:r w:rsidR="009525FB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, cumprindo as regras de RGPD;</w:t>
      </w:r>
    </w:p>
    <w:p w14:paraId="04361880" w14:textId="39F20814" w:rsidR="00BE3C6E" w:rsidRPr="00E85FFB" w:rsidRDefault="00BE3C6E" w:rsidP="00E85FFB">
      <w:pPr>
        <w:numPr>
          <w:ilvl w:val="0"/>
          <w:numId w:val="45"/>
        </w:numPr>
        <w:tabs>
          <w:tab w:val="num" w:pos="0"/>
          <w:tab w:val="left" w:pos="240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Dispor de Livro de Reclamações e Livro de Reclamações Eletrónico. </w:t>
      </w:r>
    </w:p>
    <w:p w14:paraId="2A56A06C" w14:textId="2B429D25" w:rsidR="00BE3C6E" w:rsidRPr="00050C0C" w:rsidRDefault="00BE3C6E" w:rsidP="00BE3C6E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29" w:name="_Toc415216098"/>
      <w:bookmarkStart w:id="130" w:name="_Toc213918943"/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Artigo </w:t>
      </w:r>
      <w:r w:rsidR="00F752B3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5</w:t>
      </w:r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29"/>
      <w:bookmarkEnd w:id="130"/>
    </w:p>
    <w:p w14:paraId="52AE96C2" w14:textId="22A44C83" w:rsidR="00BE3C6E" w:rsidRPr="00E85FFB" w:rsidRDefault="00BE3C6E" w:rsidP="00E85FFB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1" w:name="_Toc415216099"/>
      <w:bookmarkStart w:id="132" w:name="_Toc213918944"/>
      <w:r w:rsidRPr="00050C0C">
        <w:rPr>
          <w:rFonts w:ascii="Times New Roman" w:eastAsia="Arial Unicode MS" w:hAnsi="Times New Roman" w:cs="Times New Roman"/>
          <w:color w:val="auto"/>
          <w:sz w:val="24"/>
          <w:szCs w:val="24"/>
        </w:rPr>
        <w:t>(</w:t>
      </w:r>
      <w:r w:rsidR="00F545CE">
        <w:rPr>
          <w:rFonts w:ascii="Times New Roman" w:eastAsia="Arial Unicode MS" w:hAnsi="Times New Roman" w:cs="Times New Roman"/>
          <w:color w:val="auto"/>
          <w:sz w:val="24"/>
          <w:szCs w:val="24"/>
        </w:rPr>
        <w:t>Acompanhante</w:t>
      </w:r>
      <w:r w:rsidRPr="00AC182B">
        <w:rPr>
          <w:rFonts w:ascii="Times New Roman" w:eastAsia="Arial Unicode MS" w:hAnsi="Times New Roman" w:cs="Times New Roman"/>
          <w:color w:val="auto"/>
          <w:sz w:val="24"/>
          <w:szCs w:val="24"/>
        </w:rPr>
        <w:t>)</w:t>
      </w:r>
      <w:bookmarkEnd w:id="131"/>
      <w:bookmarkEnd w:id="132"/>
    </w:p>
    <w:p w14:paraId="6F43F388" w14:textId="490F1B77" w:rsidR="00BE3C6E" w:rsidRPr="00E4696F" w:rsidRDefault="00BE3C6E" w:rsidP="00E4696F">
      <w:pPr>
        <w:pStyle w:val="PargrafodaLista"/>
        <w:numPr>
          <w:ilvl w:val="0"/>
          <w:numId w:val="65"/>
        </w:numPr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F545CE" w:rsidRPr="00CF61F8">
        <w:rPr>
          <w:rFonts w:ascii="Times New Roman" w:eastAsia="Arial Unicode MS" w:hAnsi="Times New Roman" w:cs="Times New Roman"/>
          <w:sz w:val="24"/>
          <w:szCs w:val="24"/>
        </w:rPr>
        <w:t>Acompanhante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 é a pessoa </w:t>
      </w:r>
      <w:r w:rsidR="00F545CE" w:rsidRPr="00CF61F8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 xml:space="preserve">familiar ou não do </w:t>
      </w:r>
      <w:r w:rsidR="009525FB">
        <w:rPr>
          <w:rFonts w:ascii="Times New Roman" w:hAnsi="Times New Roman" w:cs="Times New Roman"/>
          <w:sz w:val="24"/>
          <w:szCs w:val="24"/>
        </w:rPr>
        <w:t>Cliente</w:t>
      </w:r>
      <w:r w:rsidR="00F545CE" w:rsidRPr="00CF61F8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CF61F8">
        <w:rPr>
          <w:rFonts w:ascii="Times New Roman" w:eastAsia="Arial Unicode MS" w:hAnsi="Times New Roman" w:cs="Times New Roman"/>
          <w:sz w:val="24"/>
          <w:szCs w:val="24"/>
        </w:rPr>
        <w:t>, que assumirá os Direitos e Deveres titulados pelo Utente ou por conta própria, e que se relacionará com a Misericórdia.</w:t>
      </w:r>
    </w:p>
    <w:p w14:paraId="2092BBBB" w14:textId="3698D499" w:rsidR="00E4696F" w:rsidRPr="00E4696F" w:rsidRDefault="00F545CE" w:rsidP="00E4696F">
      <w:pPr>
        <w:pStyle w:val="PargrafodaLista"/>
        <w:numPr>
          <w:ilvl w:val="0"/>
          <w:numId w:val="65"/>
        </w:numPr>
        <w:spacing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64070">
        <w:rPr>
          <w:rFonts w:ascii="Times New Roman" w:eastAsia="Arial Unicode MS" w:hAnsi="Times New Roman" w:cs="Times New Roman"/>
          <w:sz w:val="24"/>
          <w:szCs w:val="24"/>
        </w:rPr>
        <w:t>Para efeitos de relação contratual, a Misericórdia relacionar-se-á para efeitos de relação contratual, apenas com o Acompanhante, prestando em exclusivo quaisquer informações ou esclarecimentos pertinentes relativos ao utente.</w:t>
      </w:r>
    </w:p>
    <w:p w14:paraId="3873777C" w14:textId="77777777" w:rsidR="00F545CE" w:rsidRPr="00A64070" w:rsidRDefault="00F545CE" w:rsidP="00F545CE">
      <w:pPr>
        <w:pStyle w:val="PargrafodaLista"/>
        <w:numPr>
          <w:ilvl w:val="0"/>
          <w:numId w:val="65"/>
        </w:numPr>
        <w:spacing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64070">
        <w:rPr>
          <w:rFonts w:ascii="Times New Roman" w:eastAsia="Arial Unicode MS" w:hAnsi="Times New Roman" w:cs="Times New Roman"/>
          <w:sz w:val="24"/>
          <w:szCs w:val="24"/>
        </w:rPr>
        <w:t>O acompanhante tem os seguintes direitos:</w:t>
      </w:r>
    </w:p>
    <w:p w14:paraId="40BB985A" w14:textId="55D15762" w:rsidR="00F545CE" w:rsidRPr="00A64070" w:rsidRDefault="00F545CE" w:rsidP="00F545CE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Que lhe sejam prestadas todas as informações sobre o </w:t>
      </w:r>
      <w:r w:rsidR="001B08E9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, reservando-se as de natureza confidencial ou sujeitas a reserva da vida íntima do Utente, caso em que serão prestadas apenas com o consentimento deste;</w:t>
      </w:r>
    </w:p>
    <w:p w14:paraId="77D09965" w14:textId="475694B4" w:rsidR="00F545CE" w:rsidRPr="00A64070" w:rsidRDefault="00F545CE" w:rsidP="00F545CE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Ser recebido pela Direção Técnica do CD, sempre que o solicite e tal seja justificado;</w:t>
      </w:r>
    </w:p>
    <w:p w14:paraId="1899BCB1" w14:textId="77777777" w:rsidR="00F545CE" w:rsidRPr="00A64070" w:rsidRDefault="00F545CE" w:rsidP="00F545CE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Efetuar reclamações e sugestões;</w:t>
      </w:r>
    </w:p>
    <w:p w14:paraId="5CE895A9" w14:textId="074197D2" w:rsidR="00F545CE" w:rsidRPr="00A64070" w:rsidRDefault="00F545CE" w:rsidP="00F545CE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Todos os demais Direitos atribuídos ao </w:t>
      </w:r>
      <w:r w:rsidR="001B08E9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 que não sejam de natureza pessoal daquele.</w:t>
      </w:r>
    </w:p>
    <w:p w14:paraId="61C2598C" w14:textId="77777777" w:rsidR="00F545CE" w:rsidRPr="00A64070" w:rsidRDefault="00F545CE" w:rsidP="00F545C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231F0" w14:textId="77777777" w:rsidR="00F545CE" w:rsidRPr="00A64070" w:rsidRDefault="00F545CE" w:rsidP="00F545CE">
      <w:pPr>
        <w:pStyle w:val="PargrafodaLista"/>
        <w:numPr>
          <w:ilvl w:val="0"/>
          <w:numId w:val="6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eastAsia="Arial Unicode MS" w:hAnsi="Times New Roman" w:cs="Times New Roman"/>
          <w:sz w:val="24"/>
          <w:szCs w:val="24"/>
        </w:rPr>
        <w:t>O Acompanhante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 tem os seguintes deveres:</w:t>
      </w:r>
    </w:p>
    <w:p w14:paraId="2172BB7A" w14:textId="77777777" w:rsidR="00F545CE" w:rsidRPr="00A64070" w:rsidRDefault="00F545CE" w:rsidP="00F545CE">
      <w:pPr>
        <w:pStyle w:val="PargrafodaLista"/>
        <w:numPr>
          <w:ilvl w:val="0"/>
          <w:numId w:val="6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>Responsabilizar-se solidariamente como fiador e principal pagador, renunciando ao benefício da excussão prévia, pelo pagamento de tudo o que vier a ser devido à Misericórdia, pela celebração do Contrato de Prestação de Serviços, designadamente o pagamento das comparticipações mensais, demais despesas decorrentes da prestação de serviços e respetivas penalizações;</w:t>
      </w:r>
    </w:p>
    <w:p w14:paraId="498EF164" w14:textId="0B46ED07" w:rsidR="00F545CE" w:rsidRPr="00A64070" w:rsidRDefault="00F545CE" w:rsidP="00F545CE">
      <w:pPr>
        <w:pStyle w:val="PargrafodaLista"/>
        <w:numPr>
          <w:ilvl w:val="0"/>
          <w:numId w:val="6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Respeitar as cláusulas do Contrato de Prestação de Serviços e presente Regulamento Interno, que não sejam de natureza pessoal do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, não podendo fazer cessar para si o contrato, sem que seja cessado conjuntamente com o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;</w:t>
      </w:r>
    </w:p>
    <w:p w14:paraId="0BCF5A67" w14:textId="24984882" w:rsidR="00F545CE" w:rsidRPr="00A64070" w:rsidRDefault="00F545CE" w:rsidP="00F545CE">
      <w:pPr>
        <w:pStyle w:val="PargrafodaLista"/>
        <w:numPr>
          <w:ilvl w:val="0"/>
          <w:numId w:val="6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A prestar todas as informações sobre o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 relevantes ao bem-estar e correto acompanhamento daquele, e bem assim colaborar com a Misericórdia na satisfação das necessidades do</w:t>
      </w:r>
      <w:r w:rsidR="00F3215C" w:rsidRPr="00F3215C">
        <w:rPr>
          <w:rFonts w:ascii="Times New Roman" w:hAnsi="Times New Roman" w:cs="Times New Roman"/>
          <w:sz w:val="24"/>
          <w:szCs w:val="24"/>
        </w:rPr>
        <w:t xml:space="preserve">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>, designadamente, comparecendo sempre que para tal seja solicitado;</w:t>
      </w:r>
    </w:p>
    <w:p w14:paraId="2CCBE96D" w14:textId="7118BAF5" w:rsidR="00F545CE" w:rsidRPr="00A64070" w:rsidRDefault="00F545CE" w:rsidP="00F545CE">
      <w:pPr>
        <w:pStyle w:val="PargrafodaLista"/>
        <w:numPr>
          <w:ilvl w:val="0"/>
          <w:numId w:val="6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070">
        <w:rPr>
          <w:rFonts w:ascii="Times New Roman" w:hAnsi="Times New Roman" w:cs="Times New Roman"/>
          <w:sz w:val="24"/>
          <w:szCs w:val="24"/>
        </w:rPr>
        <w:t xml:space="preserve">A assinar o Contrato de Prestação de Serviços em nome próprio, e ainda como responsável quando por qualquer razão o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A64070">
        <w:rPr>
          <w:rFonts w:ascii="Times New Roman" w:hAnsi="Times New Roman" w:cs="Times New Roman"/>
          <w:sz w:val="24"/>
          <w:szCs w:val="24"/>
        </w:rPr>
        <w:t xml:space="preserve"> esteja impedido de o fazer.</w:t>
      </w:r>
    </w:p>
    <w:p w14:paraId="5BC3F6D6" w14:textId="60466AE1" w:rsidR="00361880" w:rsidRPr="00E4696F" w:rsidRDefault="00F545CE" w:rsidP="00E4696F">
      <w:pPr>
        <w:pStyle w:val="PargrafodaLista"/>
        <w:numPr>
          <w:ilvl w:val="0"/>
          <w:numId w:val="6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A assinar o Contrato de Prestação de Serviços em nome próprio, e ainda como responsável quando por qualquer razão o </w:t>
      </w:r>
      <w:r w:rsidR="00F3215C">
        <w:rPr>
          <w:rFonts w:ascii="Times New Roman" w:hAnsi="Times New Roman" w:cs="Times New Roman"/>
          <w:sz w:val="24"/>
          <w:szCs w:val="24"/>
        </w:rPr>
        <w:t>Cliente</w:t>
      </w:r>
      <w:r w:rsidRPr="00CF61F8">
        <w:rPr>
          <w:rFonts w:ascii="Times New Roman" w:hAnsi="Times New Roman" w:cs="Times New Roman"/>
          <w:sz w:val="24"/>
          <w:szCs w:val="24"/>
        </w:rPr>
        <w:t xml:space="preserve"> esteja impedido de o fazer.</w:t>
      </w:r>
    </w:p>
    <w:p w14:paraId="6CD5BC80" w14:textId="77777777" w:rsidR="00361880" w:rsidRDefault="00361880" w:rsidP="006D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EAD68B8" w14:textId="7CD52013" w:rsidR="00361880" w:rsidRPr="00C85A1F" w:rsidRDefault="008E3B8B" w:rsidP="00C85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C8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CAPITU</w:t>
      </w:r>
      <w:r w:rsidR="00C85A1F" w:rsidRPr="00C8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LO V</w:t>
      </w:r>
    </w:p>
    <w:p w14:paraId="06BF69F8" w14:textId="63E02548" w:rsidR="00C85A1F" w:rsidRPr="00C85A1F" w:rsidRDefault="00C85A1F" w:rsidP="00C85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C85A1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DA DISCIPLINA E CESSAÇÃO DE SERVIÇOS</w:t>
      </w:r>
    </w:p>
    <w:p w14:paraId="383CB9E0" w14:textId="77777777" w:rsidR="00BE3C6E" w:rsidRDefault="00BE3C6E" w:rsidP="00C85A1F">
      <w:pPr>
        <w:pStyle w:val="Ttulo2"/>
        <w:spacing w:before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3" w:name="_Toc414878673"/>
    </w:p>
    <w:p w14:paraId="2B2FBB57" w14:textId="73007D14" w:rsidR="006D51E2" w:rsidRPr="003A6E33" w:rsidRDefault="001F13AF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4" w:name="_Toc213918945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6</w:t>
      </w:r>
      <w:r w:rsidR="006D51E2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33"/>
      <w:bookmarkEnd w:id="134"/>
    </w:p>
    <w:p w14:paraId="6132CB8D" w14:textId="77777777" w:rsidR="006D51E2" w:rsidRPr="003A6E33" w:rsidRDefault="006D51E2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5" w:name="_Toc414878674"/>
      <w:bookmarkStart w:id="136" w:name="_Toc213918946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(Sanções/Procedimentos)</w:t>
      </w:r>
      <w:bookmarkEnd w:id="135"/>
      <w:bookmarkEnd w:id="136"/>
    </w:p>
    <w:p w14:paraId="74B7BCFB" w14:textId="77777777" w:rsidR="006D51E2" w:rsidRPr="00817D22" w:rsidRDefault="006D51E2" w:rsidP="006D51E2">
      <w:pPr>
        <w:spacing w:after="0" w:line="240" w:lineRule="auto"/>
        <w:ind w:left="600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D027A1D" w14:textId="246DF7F8" w:rsidR="00F545CE" w:rsidRPr="00742ED6" w:rsidRDefault="00F545CE" w:rsidP="00CF61F8">
      <w:pPr>
        <w:pStyle w:val="PargrafodaLista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Os </w:t>
      </w:r>
      <w:r w:rsidR="00F3215C">
        <w:rPr>
          <w:rFonts w:ascii="Times New Roman" w:hAnsi="Times New Roman" w:cs="Times New Roman"/>
          <w:sz w:val="24"/>
          <w:szCs w:val="24"/>
        </w:rPr>
        <w:t xml:space="preserve">Clientes 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ficam sujeitos a sanções quando não respeitarem este 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>egulament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o Interno, sendo as sanções aplicadas pela Mesa Administrativa aos </w:t>
      </w:r>
      <w:r w:rsidR="00F3215C">
        <w:rPr>
          <w:rFonts w:ascii="Times New Roman" w:hAnsi="Times New Roman" w:cs="Times New Roman"/>
          <w:sz w:val="24"/>
          <w:szCs w:val="24"/>
        </w:rPr>
        <w:t xml:space="preserve">Clientes 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>incumpridores conforme a gravidade das faltas:</w:t>
      </w:r>
    </w:p>
    <w:p w14:paraId="3DF7B11B" w14:textId="77777777" w:rsidR="00A64070" w:rsidRPr="00CF61F8" w:rsidRDefault="00A64070" w:rsidP="00CF61F8">
      <w:pPr>
        <w:pStyle w:val="PargrafodaLista"/>
        <w:numPr>
          <w:ilvl w:val="0"/>
          <w:numId w:val="90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61F8">
        <w:rPr>
          <w:rFonts w:ascii="Times New Roman" w:eastAsia="Arial Unicode MS" w:hAnsi="Times New Roman" w:cs="Times New Roman"/>
          <w:sz w:val="24"/>
          <w:szCs w:val="24"/>
        </w:rPr>
        <w:t>Advertência;</w:t>
      </w:r>
    </w:p>
    <w:p w14:paraId="62522083" w14:textId="77777777" w:rsidR="00A64070" w:rsidRPr="00CF61F8" w:rsidRDefault="00A64070" w:rsidP="00CF61F8">
      <w:pPr>
        <w:pStyle w:val="PargrafodaLista"/>
        <w:numPr>
          <w:ilvl w:val="0"/>
          <w:numId w:val="90"/>
        </w:num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61F8">
        <w:rPr>
          <w:rFonts w:ascii="Times New Roman" w:eastAsia="Arial Unicode MS" w:hAnsi="Times New Roman" w:cs="Times New Roman"/>
          <w:sz w:val="24"/>
          <w:szCs w:val="24"/>
        </w:rPr>
        <w:t>Cessação do contrato de prestação de serviços</w:t>
      </w:r>
    </w:p>
    <w:p w14:paraId="5649719E" w14:textId="77777777" w:rsidR="00A64070" w:rsidRDefault="00A64070" w:rsidP="00CF61F8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07B0C9" w14:textId="7B9986DA" w:rsidR="00A64070" w:rsidRPr="00C85A1F" w:rsidRDefault="00F545CE" w:rsidP="00C85A1F">
      <w:pPr>
        <w:pStyle w:val="PargrafodaLista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1F8">
        <w:rPr>
          <w:rFonts w:ascii="Times New Roman" w:hAnsi="Times New Roman" w:cs="Times New Roman"/>
          <w:sz w:val="24"/>
          <w:szCs w:val="24"/>
        </w:rPr>
        <w:t xml:space="preserve">Ficam sujeitos ao cancelamento do seu lugar na Misericórdia os Utentes que manifestem comportamento antissocial, que perturbe o bom funcionamento que deve existir na Misericórdia, e que prejudique os demais </w:t>
      </w:r>
      <w:r w:rsidR="00F3215C">
        <w:rPr>
          <w:rFonts w:ascii="Times New Roman" w:hAnsi="Times New Roman" w:cs="Times New Roman"/>
          <w:sz w:val="24"/>
          <w:szCs w:val="24"/>
        </w:rPr>
        <w:t xml:space="preserve">Clientes, </w:t>
      </w:r>
      <w:r w:rsidRPr="00CF61F8">
        <w:rPr>
          <w:rFonts w:ascii="Times New Roman" w:hAnsi="Times New Roman" w:cs="Times New Roman"/>
          <w:sz w:val="24"/>
          <w:szCs w:val="24"/>
        </w:rPr>
        <w:t>sem prejuízo do número seguinte.</w:t>
      </w:r>
    </w:p>
    <w:p w14:paraId="4B0BB010" w14:textId="621838EE" w:rsidR="00F545CE" w:rsidRPr="00C85A1F" w:rsidRDefault="00F545CE" w:rsidP="00C85A1F">
      <w:pPr>
        <w:pStyle w:val="PargrafodaLista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CF61F8">
        <w:rPr>
          <w:rFonts w:ascii="Times New Roman" w:hAnsi="Times New Roman" w:cs="Times New Roman"/>
          <w:sz w:val="24"/>
        </w:rPr>
        <w:t xml:space="preserve">Os </w:t>
      </w:r>
      <w:r w:rsidR="00F3215C">
        <w:rPr>
          <w:rFonts w:ascii="Times New Roman" w:hAnsi="Times New Roman" w:cs="Times New Roman"/>
          <w:sz w:val="24"/>
          <w:szCs w:val="24"/>
        </w:rPr>
        <w:t xml:space="preserve">Clientes </w:t>
      </w:r>
      <w:r w:rsidRPr="00CF61F8">
        <w:rPr>
          <w:rFonts w:ascii="Times New Roman" w:hAnsi="Times New Roman" w:cs="Times New Roman"/>
          <w:sz w:val="24"/>
        </w:rPr>
        <w:t xml:space="preserve">utentes que manifestem sintomas de doença mental que perturbe o bom funcionamento que deve existir na Misericórdia, e que coloquem em risco o bem-estar biopsicossocial dos restantes </w:t>
      </w:r>
      <w:r w:rsidR="00576F47">
        <w:rPr>
          <w:rFonts w:ascii="Times New Roman" w:hAnsi="Times New Roman" w:cs="Times New Roman"/>
          <w:sz w:val="24"/>
          <w:szCs w:val="24"/>
        </w:rPr>
        <w:t>Clientes</w:t>
      </w:r>
      <w:r w:rsidRPr="00CF61F8">
        <w:rPr>
          <w:rFonts w:ascii="Times New Roman" w:hAnsi="Times New Roman" w:cs="Times New Roman"/>
          <w:sz w:val="24"/>
        </w:rPr>
        <w:t>, mediante acompanhamento do corpo técnico do C</w:t>
      </w:r>
      <w:r>
        <w:rPr>
          <w:rFonts w:ascii="Times New Roman" w:hAnsi="Times New Roman" w:cs="Times New Roman"/>
          <w:sz w:val="24"/>
        </w:rPr>
        <w:t>D</w:t>
      </w:r>
      <w:r w:rsidRPr="00CF61F8">
        <w:rPr>
          <w:rFonts w:ascii="Times New Roman" w:hAnsi="Times New Roman" w:cs="Times New Roman"/>
          <w:sz w:val="24"/>
        </w:rPr>
        <w:t>, poderão ser transferidos para uma resposta social mais adequada.</w:t>
      </w:r>
    </w:p>
    <w:p w14:paraId="1DC63536" w14:textId="71F175BA" w:rsidR="00BE3C6E" w:rsidRPr="00904A2F" w:rsidRDefault="00F545CE" w:rsidP="00904A2F">
      <w:pPr>
        <w:pStyle w:val="PargrafodaLista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>Procedimentos muito graves</w:t>
      </w:r>
      <w:r w:rsidRPr="00253743">
        <w:rPr>
          <w:rFonts w:ascii="Times New Roman" w:hAnsi="Times New Roman" w:cs="Times New Roman"/>
          <w:sz w:val="24"/>
          <w:szCs w:val="24"/>
        </w:rPr>
        <w:t>, consagrados na Lei como Crime, serão encaminhados para procedimento judicial.</w:t>
      </w:r>
    </w:p>
    <w:p w14:paraId="0A0B5134" w14:textId="369F6184" w:rsidR="006D51E2" w:rsidRPr="003A6E33" w:rsidRDefault="001F13AF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7" w:name="_Toc414878675"/>
      <w:bookmarkStart w:id="138" w:name="_Toc213918947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</w:rPr>
        <w:t>7</w:t>
      </w:r>
      <w:r w:rsidR="006D51E2"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.º</w:t>
      </w:r>
      <w:bookmarkEnd w:id="137"/>
      <w:bookmarkEnd w:id="138"/>
    </w:p>
    <w:p w14:paraId="2B600AC2" w14:textId="4A202C8B" w:rsidR="00316601" w:rsidRPr="00C85A1F" w:rsidRDefault="006D51E2" w:rsidP="00C85A1F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39" w:name="_Toc414878676"/>
      <w:bookmarkStart w:id="140" w:name="_Toc213918948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</w:rPr>
        <w:t>(Cessação da Prestação de Serviços)</w:t>
      </w:r>
      <w:bookmarkEnd w:id="139"/>
      <w:bookmarkEnd w:id="140"/>
    </w:p>
    <w:p w14:paraId="3E7FF0CA" w14:textId="77777777" w:rsidR="00F545CE" w:rsidRPr="00CC7FEA" w:rsidRDefault="00F545CE" w:rsidP="00F545CE">
      <w:pPr>
        <w:numPr>
          <w:ilvl w:val="1"/>
          <w:numId w:val="87"/>
        </w:numPr>
        <w:tabs>
          <w:tab w:val="clear" w:pos="1440"/>
          <w:tab w:val="num" w:pos="0"/>
          <w:tab w:val="left" w:pos="240"/>
          <w:tab w:val="left" w:pos="480"/>
        </w:tabs>
        <w:spacing w:after="0" w:line="360" w:lineRule="auto"/>
        <w:ind w:left="0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>O Contrato de Prestação de Serviços poderá cessar por:</w:t>
      </w:r>
    </w:p>
    <w:p w14:paraId="4D454AF3" w14:textId="77777777" w:rsidR="00F545CE" w:rsidRPr="00050C0C" w:rsidRDefault="00F545CE" w:rsidP="00F545CE">
      <w:pPr>
        <w:numPr>
          <w:ilvl w:val="0"/>
          <w:numId w:val="12"/>
        </w:numPr>
        <w:tabs>
          <w:tab w:val="clear" w:pos="1440"/>
          <w:tab w:val="left" w:pos="240"/>
          <w:tab w:val="num" w:pos="284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>Acordo das partes ou não renovação, o qual terá de ser reduzido a escrito e indicar a data a partir da qual vigorará;</w:t>
      </w:r>
    </w:p>
    <w:p w14:paraId="765936BF" w14:textId="56B530BB" w:rsidR="00F545CE" w:rsidRPr="00050C0C" w:rsidRDefault="00F545CE" w:rsidP="00F545CE">
      <w:pPr>
        <w:numPr>
          <w:ilvl w:val="0"/>
          <w:numId w:val="12"/>
        </w:numPr>
        <w:tabs>
          <w:tab w:val="clear" w:pos="1440"/>
          <w:tab w:val="left" w:pos="240"/>
          <w:tab w:val="num" w:pos="709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Caducidade (falecimento do </w:t>
      </w:r>
      <w:r w:rsidR="00576F47">
        <w:rPr>
          <w:rFonts w:ascii="Times New Roman" w:hAnsi="Times New Roman" w:cs="Times New Roman"/>
          <w:sz w:val="24"/>
          <w:szCs w:val="24"/>
        </w:rPr>
        <w:t>Cliente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>, impossibilidade superveniente e abso</w:t>
      </w:r>
      <w:r>
        <w:rPr>
          <w:rFonts w:ascii="Times New Roman" w:eastAsia="Arial Unicode MS" w:hAnsi="Times New Roman" w:cs="Times New Roman"/>
          <w:sz w:val="24"/>
          <w:szCs w:val="24"/>
        </w:rPr>
        <w:t>luta de prestação dos serviços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>, dissolução da Misericórdia ou alteração do seu corpo estatutário,</w:t>
      </w:r>
      <w:r w:rsidRPr="0009696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atingido o prazo de acolhimento temporário, ausência </w:t>
      </w:r>
      <w:r>
        <w:rPr>
          <w:rFonts w:ascii="Times New Roman" w:eastAsia="Arial Unicode MS" w:hAnsi="Times New Roman" w:cs="Times New Roman"/>
          <w:sz w:val="24"/>
          <w:szCs w:val="24"/>
        </w:rPr>
        <w:t>do CD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 por período superior a 30 dias sem motivo justificado);</w:t>
      </w:r>
    </w:p>
    <w:p w14:paraId="579641DC" w14:textId="77777777" w:rsidR="00F545CE" w:rsidRPr="00050C0C" w:rsidRDefault="00F545CE" w:rsidP="00F545CE">
      <w:pPr>
        <w:numPr>
          <w:ilvl w:val="0"/>
          <w:numId w:val="12"/>
        </w:numPr>
        <w:tabs>
          <w:tab w:val="clear" w:pos="1440"/>
          <w:tab w:val="left" w:pos="240"/>
          <w:tab w:val="num" w:pos="709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Denúncia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 por uma das partes;</w:t>
      </w:r>
    </w:p>
    <w:p w14:paraId="3A697428" w14:textId="77777777" w:rsidR="00F545CE" w:rsidRPr="00050C0C" w:rsidRDefault="00F545CE" w:rsidP="00F545CE">
      <w:pPr>
        <w:numPr>
          <w:ilvl w:val="0"/>
          <w:numId w:val="12"/>
        </w:numPr>
        <w:tabs>
          <w:tab w:val="clear" w:pos="1440"/>
          <w:tab w:val="num" w:pos="0"/>
          <w:tab w:val="left" w:pos="240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>Incumprimento;</w:t>
      </w:r>
    </w:p>
    <w:p w14:paraId="7A99F732" w14:textId="04DA8E1F" w:rsidR="00F545CE" w:rsidRDefault="00F545CE" w:rsidP="00F545CE">
      <w:pPr>
        <w:numPr>
          <w:ilvl w:val="0"/>
          <w:numId w:val="12"/>
        </w:numPr>
        <w:tabs>
          <w:tab w:val="clear" w:pos="1440"/>
          <w:tab w:val="num" w:pos="0"/>
          <w:tab w:val="left" w:pos="240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Inadaptação do </w:t>
      </w:r>
      <w:r w:rsidR="006D5C77">
        <w:rPr>
          <w:rFonts w:ascii="Times New Roman" w:hAnsi="Times New Roman" w:cs="Times New Roman"/>
          <w:sz w:val="24"/>
          <w:szCs w:val="24"/>
        </w:rPr>
        <w:t>Cliente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FAD431A" w14:textId="77777777" w:rsidR="00F545CE" w:rsidRPr="00050C0C" w:rsidRDefault="00F545CE" w:rsidP="00F545CE">
      <w:pPr>
        <w:tabs>
          <w:tab w:val="left" w:pos="240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B17A36A" w14:textId="5D7080F2" w:rsidR="00F545CE" w:rsidRPr="00C85A1F" w:rsidRDefault="00A64070" w:rsidP="00C85A1F">
      <w:pPr>
        <w:pStyle w:val="PargrafodaLista"/>
        <w:numPr>
          <w:ilvl w:val="1"/>
          <w:numId w:val="87"/>
        </w:numPr>
        <w:tabs>
          <w:tab w:val="clear" w:pos="1440"/>
          <w:tab w:val="num" w:pos="0"/>
        </w:tabs>
        <w:spacing w:line="36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CF61F8">
        <w:rPr>
          <w:rFonts w:ascii="Times New Roman" w:hAnsi="Times New Roman" w:cs="Times New Roman"/>
          <w:sz w:val="24"/>
        </w:rPr>
        <w:lastRenderedPageBreak/>
        <w:t>Q</w:t>
      </w:r>
      <w:r w:rsidR="00F545CE" w:rsidRPr="00CF61F8">
        <w:rPr>
          <w:rFonts w:ascii="Times New Roman" w:hAnsi="Times New Roman" w:cs="Times New Roman"/>
          <w:sz w:val="24"/>
        </w:rPr>
        <w:t>ualquer das partes poderá cessar o contrato de prestação de serviços, independente de justa causa, mediante denúncia remetida à outra parte com a antecedência mínima de 60 dias.</w:t>
      </w:r>
    </w:p>
    <w:p w14:paraId="3A683A99" w14:textId="1DF063EC" w:rsidR="00CD363C" w:rsidRPr="00C85A1F" w:rsidRDefault="00F545CE" w:rsidP="00CD363C">
      <w:pPr>
        <w:pStyle w:val="PargrafodaLista"/>
        <w:numPr>
          <w:ilvl w:val="1"/>
          <w:numId w:val="87"/>
        </w:numPr>
        <w:tabs>
          <w:tab w:val="clear" w:pos="1440"/>
          <w:tab w:val="num" w:pos="0"/>
          <w:tab w:val="left" w:pos="240"/>
        </w:tabs>
        <w:spacing w:after="0" w:line="360" w:lineRule="auto"/>
        <w:ind w:left="0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</w:rPr>
        <w:t>O incumprimento, total ou parcial, do prazo de aviso prévio previsto implica o pagamento à parte não faltosa de indemnização correspondente à comparticipação mensal do período em falta</w:t>
      </w:r>
      <w:r w:rsidR="00CD363C" w:rsidRPr="00CD363C">
        <w:rPr>
          <w:rFonts w:ascii="Times New Roman" w:hAnsi="Times New Roman" w:cs="Times New Roman"/>
          <w:sz w:val="24"/>
        </w:rPr>
        <w:t>.</w:t>
      </w:r>
    </w:p>
    <w:p w14:paraId="67C390A6" w14:textId="2515A8CD" w:rsidR="00F545CE" w:rsidRPr="00C85A1F" w:rsidRDefault="00F545CE" w:rsidP="00C85A1F">
      <w:pPr>
        <w:pStyle w:val="PargrafodaLista"/>
        <w:numPr>
          <w:ilvl w:val="1"/>
          <w:numId w:val="87"/>
        </w:numPr>
        <w:tabs>
          <w:tab w:val="clear" w:pos="1440"/>
          <w:tab w:val="num" w:pos="0"/>
          <w:tab w:val="left" w:pos="240"/>
        </w:tabs>
        <w:spacing w:after="0" w:line="360" w:lineRule="auto"/>
        <w:ind w:left="0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41EA">
        <w:rPr>
          <w:rFonts w:ascii="Times New Roman" w:eastAsia="Arial Unicode MS" w:hAnsi="Times New Roman" w:cs="Times New Roman"/>
          <w:sz w:val="24"/>
          <w:szCs w:val="24"/>
        </w:rPr>
        <w:t>Ocorrendo justa causa, qualquer das partes pode fazer cessar o contrato de prestação de serviços, devendo o</w:t>
      </w:r>
      <w:r w:rsidR="00C628EB" w:rsidRPr="00C628EB">
        <w:rPr>
          <w:rFonts w:ascii="Times New Roman" w:hAnsi="Times New Roman" w:cs="Times New Roman"/>
          <w:sz w:val="24"/>
          <w:szCs w:val="24"/>
        </w:rPr>
        <w:t xml:space="preserve"> </w:t>
      </w:r>
      <w:r w:rsidR="00C628EB">
        <w:rPr>
          <w:rFonts w:ascii="Times New Roman" w:hAnsi="Times New Roman" w:cs="Times New Roman"/>
          <w:sz w:val="24"/>
          <w:szCs w:val="24"/>
        </w:rPr>
        <w:t xml:space="preserve">Cliente </w:t>
      </w:r>
      <w:r w:rsidRPr="007E41EA">
        <w:rPr>
          <w:rFonts w:ascii="Times New Roman" w:eastAsia="Arial Unicode MS" w:hAnsi="Times New Roman" w:cs="Times New Roman"/>
          <w:sz w:val="24"/>
          <w:szCs w:val="24"/>
        </w:rPr>
        <w:t xml:space="preserve">abandonar o equipamento no prazo de </w:t>
      </w:r>
      <w:r w:rsidR="003A68D2">
        <w:rPr>
          <w:rFonts w:ascii="Times New Roman" w:eastAsia="Arial Unicode MS" w:hAnsi="Times New Roman" w:cs="Times New Roman"/>
          <w:sz w:val="24"/>
          <w:szCs w:val="24"/>
        </w:rPr>
        <w:t>10</w:t>
      </w:r>
      <w:r w:rsidRPr="007E41EA">
        <w:rPr>
          <w:rFonts w:ascii="Times New Roman" w:eastAsia="Arial Unicode MS" w:hAnsi="Times New Roman" w:cs="Times New Roman"/>
          <w:sz w:val="24"/>
          <w:szCs w:val="24"/>
        </w:rPr>
        <w:t xml:space="preserve"> dias</w:t>
      </w:r>
      <w:r w:rsidR="005B12A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4912138" w14:textId="77777777" w:rsidR="00F545CE" w:rsidRPr="00CC7FEA" w:rsidRDefault="00F545CE" w:rsidP="00F545CE">
      <w:pPr>
        <w:pStyle w:val="PargrafodaLista"/>
        <w:numPr>
          <w:ilvl w:val="1"/>
          <w:numId w:val="87"/>
        </w:numPr>
        <w:tabs>
          <w:tab w:val="clear" w:pos="1440"/>
          <w:tab w:val="left" w:pos="240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>Considera-se justa causa, nomeadamente:</w:t>
      </w:r>
    </w:p>
    <w:p w14:paraId="5EB45748" w14:textId="77777777" w:rsidR="00F545CE" w:rsidRPr="00050C0C" w:rsidRDefault="00F545CE" w:rsidP="00F545CE">
      <w:pPr>
        <w:pStyle w:val="PargrafodaLista"/>
        <w:numPr>
          <w:ilvl w:val="0"/>
          <w:numId w:val="47"/>
        </w:numPr>
        <w:tabs>
          <w:tab w:val="left" w:pos="240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>Quebra de confiança dos Outorgantes;</w:t>
      </w:r>
    </w:p>
    <w:p w14:paraId="47853B40" w14:textId="77777777" w:rsidR="00F545CE" w:rsidRPr="00253743" w:rsidRDefault="00F545CE" w:rsidP="00F545CE">
      <w:pPr>
        <w:pStyle w:val="PargrafodaLista"/>
        <w:numPr>
          <w:ilvl w:val="0"/>
          <w:numId w:val="47"/>
        </w:numPr>
        <w:tabs>
          <w:tab w:val="left" w:pos="240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53743">
        <w:rPr>
          <w:rFonts w:ascii="Times New Roman" w:eastAsia="Arial Unicode MS" w:hAnsi="Times New Roman" w:cs="Times New Roman"/>
          <w:sz w:val="24"/>
          <w:szCs w:val="24"/>
        </w:rPr>
        <w:t>Existência de dívidas à Misericórdia, designadamente, uma ou mais mensalidades e respetivas despesas não liquidadas;</w:t>
      </w:r>
    </w:p>
    <w:p w14:paraId="5D3ED4C6" w14:textId="376F352E" w:rsidR="00F545CE" w:rsidRPr="00253743" w:rsidRDefault="00F545CE" w:rsidP="00F545CE">
      <w:pPr>
        <w:pStyle w:val="PargrafodaLista"/>
        <w:numPr>
          <w:ilvl w:val="0"/>
          <w:numId w:val="47"/>
        </w:numPr>
        <w:tabs>
          <w:tab w:val="left" w:pos="240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Desrespeito pelas regras </w:t>
      </w:r>
      <w:r>
        <w:rPr>
          <w:rFonts w:ascii="Times New Roman" w:eastAsia="Arial Unicode MS" w:hAnsi="Times New Roman" w:cs="Times New Roman"/>
          <w:sz w:val="24"/>
          <w:szCs w:val="24"/>
        </w:rPr>
        <w:t>do CD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, Equipa Técnica ou demais 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>colaboradores;</w:t>
      </w:r>
    </w:p>
    <w:p w14:paraId="10440472" w14:textId="5276BF87" w:rsidR="00F545CE" w:rsidRPr="00C85A1F" w:rsidRDefault="00F545CE" w:rsidP="00F545CE">
      <w:pPr>
        <w:pStyle w:val="PargrafodaLista"/>
        <w:numPr>
          <w:ilvl w:val="0"/>
          <w:numId w:val="47"/>
        </w:numPr>
        <w:tabs>
          <w:tab w:val="left" w:pos="240"/>
        </w:tabs>
        <w:spacing w:after="0" w:line="360" w:lineRule="auto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Incumprimento pelo </w:t>
      </w:r>
      <w:r w:rsidR="00C628EB">
        <w:rPr>
          <w:rFonts w:ascii="Times New Roman" w:hAnsi="Times New Roman" w:cs="Times New Roman"/>
          <w:sz w:val="24"/>
          <w:szCs w:val="24"/>
        </w:rPr>
        <w:t>Cliente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3A68D2" w:rsidRPr="00253743">
        <w:rPr>
          <w:rFonts w:ascii="Times New Roman" w:eastAsia="Arial Unicode MS" w:hAnsi="Times New Roman" w:cs="Times New Roman"/>
          <w:sz w:val="24"/>
          <w:szCs w:val="24"/>
        </w:rPr>
        <w:t>familiar/Responsável e/ou Acompanhante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 das responsabilidades assumidas pela assinatura do Regulamento Interno. </w:t>
      </w:r>
    </w:p>
    <w:p w14:paraId="5A5379C1" w14:textId="536FFE5C" w:rsidR="00F545CE" w:rsidRPr="00C85A1F" w:rsidRDefault="00F545CE" w:rsidP="00C85A1F">
      <w:pPr>
        <w:pStyle w:val="PargrafodaLista"/>
        <w:numPr>
          <w:ilvl w:val="1"/>
          <w:numId w:val="87"/>
        </w:numPr>
        <w:tabs>
          <w:tab w:val="clear" w:pos="1440"/>
          <w:tab w:val="num" w:pos="-142"/>
          <w:tab w:val="left" w:pos="240"/>
        </w:tabs>
        <w:spacing w:after="0" w:line="360" w:lineRule="auto"/>
        <w:ind w:left="0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Poderá ainda o Contrato de Prestação de Serviços ser cessado nos primeiros 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0 dias da sua vigência por inadaptação do </w:t>
      </w:r>
      <w:r w:rsidR="00C628EB">
        <w:rPr>
          <w:rFonts w:ascii="Times New Roman" w:hAnsi="Times New Roman" w:cs="Times New Roman"/>
          <w:sz w:val="24"/>
          <w:szCs w:val="24"/>
        </w:rPr>
        <w:t>Cliente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>, sendo neste caso, devida a comparticipação daquele mês e respetivas despesas.</w:t>
      </w:r>
    </w:p>
    <w:p w14:paraId="03BF432C" w14:textId="44C4434B" w:rsidR="00F545CE" w:rsidRPr="00C85A1F" w:rsidRDefault="00F545CE" w:rsidP="00F545CE">
      <w:pPr>
        <w:pStyle w:val="PargrafodaLista"/>
        <w:numPr>
          <w:ilvl w:val="1"/>
          <w:numId w:val="87"/>
        </w:numPr>
        <w:tabs>
          <w:tab w:val="clear" w:pos="1440"/>
          <w:tab w:val="num" w:pos="0"/>
          <w:tab w:val="left" w:pos="240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O Familiar/Responsável e/ou </w:t>
      </w:r>
      <w:r>
        <w:rPr>
          <w:rFonts w:ascii="Times New Roman" w:eastAsia="Arial Unicode MS" w:hAnsi="Times New Roman" w:cs="Times New Roman"/>
          <w:sz w:val="24"/>
          <w:szCs w:val="24"/>
        </w:rPr>
        <w:t>Acompanhante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 do </w:t>
      </w:r>
      <w:r w:rsidR="00C628EB">
        <w:rPr>
          <w:rFonts w:ascii="Times New Roman" w:hAnsi="Times New Roman" w:cs="Times New Roman"/>
          <w:sz w:val="24"/>
          <w:szCs w:val="24"/>
        </w:rPr>
        <w:t xml:space="preserve">Cliente 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 xml:space="preserve">não poderá cessar para si o Contrato sem que o faça cessar em conjunto com o </w:t>
      </w:r>
      <w:r w:rsidR="00C628EB">
        <w:rPr>
          <w:rFonts w:ascii="Times New Roman" w:hAnsi="Times New Roman" w:cs="Times New Roman"/>
          <w:sz w:val="24"/>
          <w:szCs w:val="24"/>
        </w:rPr>
        <w:t>Cliente</w:t>
      </w:r>
      <w:r w:rsidRPr="00253743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029C8C8" w14:textId="489A2A65" w:rsidR="006D51E2" w:rsidRPr="00C85A1F" w:rsidRDefault="00F545CE" w:rsidP="00C85A1F">
      <w:pPr>
        <w:pStyle w:val="PargrafodaLista"/>
        <w:numPr>
          <w:ilvl w:val="1"/>
          <w:numId w:val="87"/>
        </w:numPr>
        <w:tabs>
          <w:tab w:val="clear" w:pos="1440"/>
          <w:tab w:val="num" w:pos="0"/>
          <w:tab w:val="left" w:pos="240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A rescisão do </w:t>
      </w:r>
      <w:r w:rsidRPr="00FF25BF">
        <w:rPr>
          <w:rFonts w:ascii="Times New Roman" w:eastAsia="Arial Unicode MS" w:hAnsi="Times New Roman" w:cs="Times New Roman"/>
          <w:sz w:val="24"/>
          <w:szCs w:val="24"/>
        </w:rPr>
        <w:t>Contrato de Prestação de Serviços por justa causa, implica a saída do</w:t>
      </w:r>
      <w:r w:rsidR="00C628EB" w:rsidRPr="00C628EB">
        <w:rPr>
          <w:rFonts w:ascii="Times New Roman" w:hAnsi="Times New Roman" w:cs="Times New Roman"/>
          <w:sz w:val="24"/>
          <w:szCs w:val="24"/>
        </w:rPr>
        <w:t xml:space="preserve"> </w:t>
      </w:r>
      <w:r w:rsidR="00C628EB">
        <w:rPr>
          <w:rFonts w:ascii="Times New Roman" w:hAnsi="Times New Roman" w:cs="Times New Roman"/>
          <w:sz w:val="24"/>
          <w:szCs w:val="24"/>
        </w:rPr>
        <w:t xml:space="preserve">Cliente </w:t>
      </w:r>
      <w:r w:rsidRPr="00FF25BF">
        <w:rPr>
          <w:rFonts w:ascii="Times New Roman" w:eastAsia="Arial Unicode MS" w:hAnsi="Times New Roman" w:cs="Times New Roman"/>
          <w:sz w:val="24"/>
          <w:szCs w:val="24"/>
        </w:rPr>
        <w:t xml:space="preserve">das instalações </w:t>
      </w:r>
      <w:r>
        <w:rPr>
          <w:rFonts w:ascii="Times New Roman" w:eastAsia="Arial Unicode MS" w:hAnsi="Times New Roman" w:cs="Times New Roman"/>
          <w:sz w:val="24"/>
          <w:szCs w:val="24"/>
        </w:rPr>
        <w:t>do CD</w:t>
      </w:r>
      <w:r w:rsidRPr="00FF25BF">
        <w:rPr>
          <w:rFonts w:ascii="Times New Roman" w:eastAsia="Arial Unicode MS" w:hAnsi="Times New Roman" w:cs="Times New Roman"/>
          <w:sz w:val="24"/>
          <w:szCs w:val="24"/>
        </w:rPr>
        <w:t xml:space="preserve">, no prazo máximo de 10 dias, sendo da sua conta, do Familiar/Responsável e/ou </w:t>
      </w:r>
      <w:r>
        <w:rPr>
          <w:rFonts w:ascii="Times New Roman" w:eastAsia="Arial Unicode MS" w:hAnsi="Times New Roman" w:cs="Times New Roman"/>
          <w:sz w:val="24"/>
          <w:szCs w:val="24"/>
        </w:rPr>
        <w:t>Acompanhante</w:t>
      </w:r>
      <w:r w:rsidRPr="00FF25B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>todas as despesas inerentes à sua deslocação para o destino, ficando desde já estabel</w:t>
      </w:r>
      <w:r>
        <w:rPr>
          <w:rFonts w:ascii="Times New Roman" w:eastAsia="Arial Unicode MS" w:hAnsi="Times New Roman" w:cs="Times New Roman"/>
          <w:sz w:val="24"/>
          <w:szCs w:val="24"/>
        </w:rPr>
        <w:t>ecido e acordado que a saída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 se processará para a residência do mesmo, do familiar ou do respons</w:t>
      </w:r>
      <w:r>
        <w:rPr>
          <w:rFonts w:ascii="Times New Roman" w:eastAsia="Arial Unicode MS" w:hAnsi="Times New Roman" w:cs="Times New Roman"/>
          <w:sz w:val="24"/>
          <w:szCs w:val="24"/>
        </w:rPr>
        <w:t>ável, correndo por conta daquele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 xml:space="preserve"> todas as despesas </w:t>
      </w:r>
      <w:r>
        <w:rPr>
          <w:rFonts w:ascii="Times New Roman" w:eastAsia="Arial Unicode MS" w:hAnsi="Times New Roman" w:cs="Times New Roman"/>
          <w:sz w:val="24"/>
          <w:szCs w:val="24"/>
        </w:rPr>
        <w:t>efe</w:t>
      </w:r>
      <w:r w:rsidRPr="00050C0C">
        <w:rPr>
          <w:rFonts w:ascii="Times New Roman" w:eastAsia="Arial Unicode MS" w:hAnsi="Times New Roman" w:cs="Times New Roman"/>
          <w:sz w:val="24"/>
          <w:szCs w:val="24"/>
        </w:rPr>
        <w:t>tuadas, independentemente do subsequente procedimento judicial de cobrança.</w:t>
      </w:r>
    </w:p>
    <w:p w14:paraId="20C94D54" w14:textId="77777777" w:rsidR="00C85A1F" w:rsidRPr="00050C0C" w:rsidRDefault="00C85A1F" w:rsidP="00C85A1F">
      <w:pPr>
        <w:pStyle w:val="Ttulo1"/>
        <w:rPr>
          <w:rFonts w:ascii="Times New Roman" w:hAnsi="Times New Roman"/>
          <w:szCs w:val="24"/>
        </w:rPr>
      </w:pPr>
      <w:bookmarkStart w:id="141" w:name="_Toc213918949"/>
      <w:r w:rsidRPr="00050C0C">
        <w:rPr>
          <w:rFonts w:ascii="Times New Roman" w:hAnsi="Times New Roman"/>
          <w:szCs w:val="24"/>
        </w:rPr>
        <w:lastRenderedPageBreak/>
        <w:t>CAPÍTULO VI</w:t>
      </w:r>
      <w:bookmarkEnd w:id="141"/>
    </w:p>
    <w:p w14:paraId="65A84F94" w14:textId="77777777" w:rsidR="00C85A1F" w:rsidRPr="00050C0C" w:rsidRDefault="00C85A1F" w:rsidP="00C85A1F">
      <w:pPr>
        <w:pStyle w:val="Ttulo1"/>
        <w:rPr>
          <w:rFonts w:ascii="Times New Roman" w:hAnsi="Times New Roman"/>
          <w:szCs w:val="24"/>
        </w:rPr>
      </w:pPr>
      <w:bookmarkStart w:id="142" w:name="_Toc213918950"/>
      <w:r w:rsidRPr="00050C0C">
        <w:rPr>
          <w:rFonts w:ascii="Times New Roman" w:hAnsi="Times New Roman"/>
          <w:szCs w:val="24"/>
        </w:rPr>
        <w:t>PESSOAL</w:t>
      </w:r>
      <w:bookmarkEnd w:id="142"/>
    </w:p>
    <w:p w14:paraId="749C48E4" w14:textId="60B52F4E" w:rsidR="00F752B3" w:rsidRPr="00CB1D24" w:rsidRDefault="00C85A1F" w:rsidP="00CB1D24">
      <w:pPr>
        <w:pStyle w:val="Ttulo1"/>
        <w:rPr>
          <w:rFonts w:ascii="Times New Roman" w:hAnsi="Times New Roman"/>
          <w:szCs w:val="24"/>
        </w:rPr>
      </w:pPr>
      <w:bookmarkStart w:id="143" w:name="_Toc213918951"/>
      <w:r w:rsidRPr="00050C0C">
        <w:rPr>
          <w:rFonts w:ascii="Times New Roman" w:hAnsi="Times New Roman"/>
          <w:szCs w:val="24"/>
        </w:rPr>
        <w:t>DISPOSIÇÕES GERAIS</w:t>
      </w:r>
      <w:bookmarkEnd w:id="143"/>
    </w:p>
    <w:p w14:paraId="368CCF18" w14:textId="77777777" w:rsidR="00F752B3" w:rsidRDefault="00F752B3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</w:p>
    <w:p w14:paraId="124892D5" w14:textId="3A94E474" w:rsidR="00490FE1" w:rsidRPr="003A6E33" w:rsidRDefault="00490FE1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44" w:name="_Toc213918952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F752B3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3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8</w:t>
      </w:r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144"/>
    </w:p>
    <w:p w14:paraId="427522E7" w14:textId="189B0773" w:rsidR="00AC14AF" w:rsidRPr="000B6D12" w:rsidRDefault="00490FE1" w:rsidP="000B6D12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45" w:name="_Toc213918953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(Quadro de Pessoal)</w:t>
      </w:r>
      <w:bookmarkEnd w:id="145"/>
    </w:p>
    <w:p w14:paraId="668FE81D" w14:textId="77777777" w:rsidR="00F545CE" w:rsidRDefault="00F545CE" w:rsidP="00F545CE">
      <w:pPr>
        <w:pStyle w:val="PargrafodaLista"/>
        <w:numPr>
          <w:ilvl w:val="0"/>
          <w:numId w:val="88"/>
        </w:numPr>
        <w:tabs>
          <w:tab w:val="left" w:pos="24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C0C">
        <w:rPr>
          <w:rFonts w:ascii="Times New Roman" w:hAnsi="Times New Roman" w:cs="Times New Roman"/>
          <w:sz w:val="24"/>
          <w:szCs w:val="24"/>
        </w:rPr>
        <w:t xml:space="preserve">O quadro de pessoal será estabelecido de modo a garantir a qualidade do desempenho e eficácia dos </w:t>
      </w:r>
      <w:r w:rsidRPr="00253743">
        <w:rPr>
          <w:rFonts w:ascii="Times New Roman" w:hAnsi="Times New Roman" w:cs="Times New Roman"/>
          <w:sz w:val="24"/>
          <w:szCs w:val="24"/>
        </w:rPr>
        <w:t xml:space="preserve">serviços, bem como o cumprimento dos normativos gerais, tendo por </w:t>
      </w:r>
      <w:r w:rsidRPr="00050C0C">
        <w:rPr>
          <w:rFonts w:ascii="Times New Roman" w:hAnsi="Times New Roman" w:cs="Times New Roman"/>
          <w:sz w:val="24"/>
          <w:szCs w:val="24"/>
        </w:rPr>
        <w:t>base os indicadores que, com essa intenção, sejam definidos pela Mesa Administrativa da Misericórdia</w:t>
      </w:r>
      <w:r>
        <w:rPr>
          <w:rFonts w:ascii="Times New Roman" w:hAnsi="Times New Roman" w:cs="Times New Roman"/>
          <w:sz w:val="24"/>
          <w:szCs w:val="24"/>
        </w:rPr>
        <w:t>, e será afixado em local visível</w:t>
      </w:r>
      <w:r w:rsidRPr="00050C0C">
        <w:rPr>
          <w:rFonts w:ascii="Times New Roman" w:hAnsi="Times New Roman" w:cs="Times New Roman"/>
          <w:sz w:val="24"/>
          <w:szCs w:val="24"/>
        </w:rPr>
        <w:t>.</w:t>
      </w:r>
    </w:p>
    <w:p w14:paraId="39C898A5" w14:textId="77777777" w:rsidR="00F545CE" w:rsidRPr="00253743" w:rsidRDefault="00F545CE" w:rsidP="00F545CE">
      <w:pPr>
        <w:pStyle w:val="PargrafodaLista"/>
        <w:tabs>
          <w:tab w:val="left" w:pos="24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98B2D6" w14:textId="7FD4D2B4" w:rsidR="00C85A1F" w:rsidRPr="003245C6" w:rsidRDefault="00F545CE" w:rsidP="00CB1D24">
      <w:pPr>
        <w:pStyle w:val="PargrafodaLista"/>
        <w:numPr>
          <w:ilvl w:val="0"/>
          <w:numId w:val="88"/>
        </w:numPr>
        <w:tabs>
          <w:tab w:val="left" w:pos="24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2B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sele</w:t>
      </w:r>
      <w:r w:rsidRPr="00A32BF7">
        <w:rPr>
          <w:rFonts w:ascii="Times New Roman" w:hAnsi="Times New Roman" w:cs="Times New Roman"/>
          <w:sz w:val="24"/>
          <w:szCs w:val="24"/>
        </w:rPr>
        <w:t>ção e recrutamento do pessoal serão da responsabilidade da Mesa</w:t>
      </w:r>
      <w:r>
        <w:rPr>
          <w:rFonts w:ascii="Times New Roman" w:hAnsi="Times New Roman" w:cs="Times New Roman"/>
          <w:sz w:val="24"/>
          <w:szCs w:val="24"/>
        </w:rPr>
        <w:t xml:space="preserve"> Administrativa da Misericórdia.</w:t>
      </w:r>
    </w:p>
    <w:p w14:paraId="2A9B8334" w14:textId="2B0519B7" w:rsidR="00C85A1F" w:rsidRPr="00C85A1F" w:rsidRDefault="00C85A1F" w:rsidP="00C85A1F">
      <w:pPr>
        <w:pStyle w:val="PargrafodaLista"/>
        <w:tabs>
          <w:tab w:val="left" w:pos="240"/>
        </w:tabs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1F">
        <w:rPr>
          <w:rFonts w:ascii="Times New Roman" w:hAnsi="Times New Roman" w:cs="Times New Roman"/>
          <w:b/>
          <w:bCs/>
          <w:sz w:val="24"/>
          <w:szCs w:val="24"/>
        </w:rPr>
        <w:t>CAPITULO VII</w:t>
      </w:r>
    </w:p>
    <w:p w14:paraId="2CB29F5E" w14:textId="29F4ACF2" w:rsidR="00C85A1F" w:rsidRPr="00C85A1F" w:rsidRDefault="00C85A1F" w:rsidP="00C85A1F">
      <w:pPr>
        <w:pStyle w:val="PargrafodaLista"/>
        <w:tabs>
          <w:tab w:val="left" w:pos="240"/>
        </w:tabs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1F">
        <w:rPr>
          <w:rFonts w:ascii="Times New Roman" w:hAnsi="Times New Roman" w:cs="Times New Roman"/>
          <w:b/>
          <w:bCs/>
          <w:sz w:val="24"/>
          <w:szCs w:val="24"/>
        </w:rPr>
        <w:t>CULTO</w:t>
      </w:r>
    </w:p>
    <w:p w14:paraId="65F5ED4B" w14:textId="784AABF1" w:rsidR="00B1106D" w:rsidRPr="00050C0C" w:rsidRDefault="00B1106D" w:rsidP="00B1106D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6" w:name="_Toc415133839"/>
      <w:bookmarkStart w:id="147" w:name="_Toc213918954"/>
      <w:r w:rsidRPr="00050C0C">
        <w:rPr>
          <w:rFonts w:ascii="Times New Roman" w:hAnsi="Times New Roman" w:cs="Times New Roman"/>
          <w:color w:val="auto"/>
          <w:sz w:val="24"/>
          <w:szCs w:val="24"/>
        </w:rPr>
        <w:t xml:space="preserve">Artigo </w:t>
      </w:r>
      <w:r w:rsidR="00F752B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E531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050C0C">
        <w:rPr>
          <w:rFonts w:ascii="Times New Roman" w:hAnsi="Times New Roman" w:cs="Times New Roman"/>
          <w:color w:val="auto"/>
          <w:sz w:val="24"/>
          <w:szCs w:val="24"/>
        </w:rPr>
        <w:t>.º</w:t>
      </w:r>
      <w:bookmarkEnd w:id="146"/>
      <w:bookmarkEnd w:id="147"/>
    </w:p>
    <w:p w14:paraId="7A610A19" w14:textId="40561CCF" w:rsidR="00B1106D" w:rsidRPr="00E4696F" w:rsidRDefault="00B1106D" w:rsidP="00E4696F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8" w:name="_Toc415133840"/>
      <w:bookmarkStart w:id="149" w:name="_Toc213918955"/>
      <w:r w:rsidRPr="00050C0C">
        <w:rPr>
          <w:rFonts w:ascii="Times New Roman" w:hAnsi="Times New Roman" w:cs="Times New Roman"/>
          <w:color w:val="auto"/>
          <w:sz w:val="24"/>
          <w:szCs w:val="24"/>
        </w:rPr>
        <w:t>(Religiões)</w:t>
      </w:r>
      <w:bookmarkEnd w:id="148"/>
      <w:bookmarkEnd w:id="149"/>
    </w:p>
    <w:p w14:paraId="216929D4" w14:textId="748B4D5E" w:rsidR="00AC14AF" w:rsidRPr="006E4AEA" w:rsidRDefault="002A6653" w:rsidP="006E4AEA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Clientes</w:t>
      </w:r>
      <w:r w:rsidR="00AC14AF" w:rsidRPr="006E4AEA">
        <w:rPr>
          <w:rFonts w:ascii="Times New Roman" w:hAnsi="Times New Roman" w:cs="Times New Roman"/>
          <w:sz w:val="24"/>
          <w:szCs w:val="24"/>
        </w:rPr>
        <w:t xml:space="preserve"> poderão professar qualquer religião, mas não são permitidas, nos espaços comuns d</w:t>
      </w:r>
      <w:r w:rsidR="005B12AF" w:rsidRPr="006E4AEA">
        <w:rPr>
          <w:rFonts w:ascii="Times New Roman" w:hAnsi="Times New Roman" w:cs="Times New Roman"/>
          <w:sz w:val="24"/>
          <w:szCs w:val="24"/>
        </w:rPr>
        <w:t xml:space="preserve">o </w:t>
      </w:r>
      <w:r w:rsidR="006E4AEA" w:rsidRPr="006E4AEA">
        <w:rPr>
          <w:rFonts w:ascii="Times New Roman" w:hAnsi="Times New Roman" w:cs="Times New Roman"/>
          <w:sz w:val="24"/>
          <w:szCs w:val="24"/>
        </w:rPr>
        <w:t>CD,</w:t>
      </w:r>
      <w:r w:rsidR="00AC14AF" w:rsidRPr="006E4AEA">
        <w:rPr>
          <w:rFonts w:ascii="Times New Roman" w:hAnsi="Times New Roman" w:cs="Times New Roman"/>
          <w:sz w:val="24"/>
          <w:szCs w:val="24"/>
        </w:rPr>
        <w:t xml:space="preserve"> atividades de culto de outras confissões religiosas que não a religião católica.</w:t>
      </w:r>
    </w:p>
    <w:p w14:paraId="02487F14" w14:textId="7A9E8F42" w:rsidR="00AC14AF" w:rsidRPr="00C85A1F" w:rsidRDefault="00AC14AF" w:rsidP="00C85A1F">
      <w:pPr>
        <w:pStyle w:val="PargrafodaLista"/>
        <w:tabs>
          <w:tab w:val="left" w:pos="2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4593E" w14:textId="77777777" w:rsidR="00C85A1F" w:rsidRDefault="00C85A1F" w:rsidP="00C85A1F">
      <w:pPr>
        <w:pStyle w:val="PargrafodaLista"/>
        <w:tabs>
          <w:tab w:val="left" w:pos="2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1F">
        <w:rPr>
          <w:rFonts w:ascii="Times New Roman" w:hAnsi="Times New Roman" w:cs="Times New Roman"/>
          <w:b/>
          <w:bCs/>
          <w:sz w:val="24"/>
          <w:szCs w:val="24"/>
        </w:rPr>
        <w:t xml:space="preserve">CAPITULOIII </w:t>
      </w:r>
    </w:p>
    <w:p w14:paraId="0F75D830" w14:textId="495A16AA" w:rsidR="00AC14AF" w:rsidRDefault="00C85A1F" w:rsidP="00C85A1F">
      <w:pPr>
        <w:pStyle w:val="PargrafodaLista"/>
        <w:tabs>
          <w:tab w:val="left" w:pos="2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1F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14:paraId="1AC84AB0" w14:textId="77777777" w:rsidR="000B6D12" w:rsidRPr="00C85A1F" w:rsidRDefault="000B6D12" w:rsidP="00C85A1F">
      <w:pPr>
        <w:pStyle w:val="PargrafodaLista"/>
        <w:tabs>
          <w:tab w:val="left" w:pos="2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26084" w14:textId="30E81B91" w:rsidR="00D401BD" w:rsidRPr="003A6E33" w:rsidRDefault="00CD443B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50" w:name="_Toc213918956"/>
      <w:r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8E5314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40</w:t>
      </w:r>
      <w:r w:rsidR="00D401BD"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.º</w:t>
      </w:r>
      <w:bookmarkEnd w:id="150"/>
    </w:p>
    <w:p w14:paraId="513D6EC2" w14:textId="77777777" w:rsidR="00D401BD" w:rsidRPr="003A6E33" w:rsidRDefault="00D401BD" w:rsidP="003A6E33">
      <w:pPr>
        <w:pStyle w:val="Ttulo2"/>
        <w:spacing w:before="0" w:line="240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</w:pPr>
      <w:bookmarkStart w:id="151" w:name="_Toc213918957"/>
      <w:r w:rsidRPr="003A6E33">
        <w:rPr>
          <w:rFonts w:ascii="Times New Roman" w:eastAsia="Arial Unicode MS" w:hAnsi="Times New Roman" w:cs="Times New Roman"/>
          <w:color w:val="auto"/>
          <w:sz w:val="24"/>
          <w:szCs w:val="24"/>
          <w:lang w:eastAsia="pt-PT"/>
        </w:rPr>
        <w:t>(Alterações ao Regulamento)</w:t>
      </w:r>
      <w:bookmarkEnd w:id="151"/>
    </w:p>
    <w:p w14:paraId="3CCEFB44" w14:textId="77777777" w:rsidR="00D401BD" w:rsidRPr="00651FC8" w:rsidRDefault="00D401BD" w:rsidP="00D401BD">
      <w:pPr>
        <w:tabs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B866AA9" w14:textId="477E8608" w:rsidR="00AC14AF" w:rsidRPr="006E4AEA" w:rsidRDefault="00AC14AF" w:rsidP="006E4AEA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EA">
        <w:rPr>
          <w:rFonts w:ascii="Times New Roman" w:hAnsi="Times New Roman" w:cs="Times New Roman"/>
          <w:sz w:val="24"/>
          <w:szCs w:val="24"/>
        </w:rPr>
        <w:t xml:space="preserve">Nos termos do Regulamento da legislação em vigor, a Mesa Administrativa da </w:t>
      </w:r>
      <w:r w:rsidR="005B12AF" w:rsidRPr="006E4AEA">
        <w:rPr>
          <w:rFonts w:ascii="Times New Roman" w:hAnsi="Times New Roman" w:cs="Times New Roman"/>
          <w:sz w:val="24"/>
          <w:szCs w:val="24"/>
        </w:rPr>
        <w:t xml:space="preserve">Santa Casa da Misericórdia de Porto de Mós, </w:t>
      </w:r>
      <w:r w:rsidRPr="006E4AEA">
        <w:rPr>
          <w:rFonts w:ascii="Times New Roman" w:hAnsi="Times New Roman" w:cs="Times New Roman"/>
          <w:sz w:val="24"/>
          <w:szCs w:val="24"/>
        </w:rPr>
        <w:t xml:space="preserve">deverá informar e contratualizar com os </w:t>
      </w:r>
      <w:r w:rsidR="002A6653">
        <w:rPr>
          <w:rFonts w:ascii="Times New Roman" w:hAnsi="Times New Roman" w:cs="Times New Roman"/>
          <w:sz w:val="24"/>
          <w:szCs w:val="24"/>
        </w:rPr>
        <w:t>Cliente</w:t>
      </w:r>
      <w:r w:rsidR="006D19EC">
        <w:rPr>
          <w:rFonts w:ascii="Times New Roman" w:hAnsi="Times New Roman" w:cs="Times New Roman"/>
          <w:sz w:val="24"/>
          <w:szCs w:val="24"/>
        </w:rPr>
        <w:t>s,</w:t>
      </w:r>
      <w:r w:rsidR="002A6653">
        <w:rPr>
          <w:rFonts w:ascii="Times New Roman" w:hAnsi="Times New Roman" w:cs="Times New Roman"/>
          <w:sz w:val="24"/>
          <w:szCs w:val="24"/>
        </w:rPr>
        <w:t xml:space="preserve"> </w:t>
      </w:r>
      <w:r w:rsidRPr="006E4AEA">
        <w:rPr>
          <w:rFonts w:ascii="Times New Roman" w:hAnsi="Times New Roman" w:cs="Times New Roman"/>
          <w:sz w:val="24"/>
          <w:szCs w:val="24"/>
        </w:rPr>
        <w:t>Familiar/Responsável e/ou Representante Legal sobre quaisquer alterações ao presente regulamento com a antecedência mínima de 30 dias relativamente à data da sua entrada em vigor, sem prejuízo do direito à resolução do contrato a que a estes assiste.</w:t>
      </w:r>
    </w:p>
    <w:p w14:paraId="3260C910" w14:textId="77777777" w:rsidR="00D401BD" w:rsidRPr="00651FC8" w:rsidRDefault="00D401BD" w:rsidP="00D401B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60E42DA" w14:textId="7C4DF93B" w:rsidR="00D401BD" w:rsidRPr="003A6E33" w:rsidRDefault="00CD443B" w:rsidP="003A6E33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52" w:name="_Toc213918958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Artigo </w:t>
      </w:r>
      <w:r w:rsidR="00F752B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4</w:t>
      </w:r>
      <w:r w:rsidR="008E5314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1</w:t>
      </w:r>
      <w:r w:rsidR="00D401BD"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.º</w:t>
      </w:r>
      <w:bookmarkEnd w:id="152"/>
    </w:p>
    <w:p w14:paraId="04B6D19F" w14:textId="5511F577" w:rsidR="00D401BD" w:rsidRPr="00E4696F" w:rsidRDefault="00D401BD" w:rsidP="00E4696F">
      <w:pPr>
        <w:pStyle w:val="Ttulo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bookmarkStart w:id="153" w:name="_Toc213918959"/>
      <w:r w:rsidRPr="003A6E33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(Integração de Lacunas)</w:t>
      </w:r>
      <w:bookmarkEnd w:id="153"/>
    </w:p>
    <w:p w14:paraId="749485FE" w14:textId="77777777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Em caso de eventuais lacunas, as mesmas serão supridas pela Misericórdia proprietária do estabelecimento/serviço, tendo em conta a legislação/normat</w:t>
      </w:r>
      <w:r w:rsidR="00CD443B" w:rsidRPr="00F001CC">
        <w:rPr>
          <w:rFonts w:ascii="Times New Roman" w:hAnsi="Times New Roman" w:cs="Times New Roman"/>
          <w:sz w:val="24"/>
          <w:szCs w:val="24"/>
        </w:rPr>
        <w:t xml:space="preserve">ivos em vigor sobre a matéria. </w:t>
      </w:r>
    </w:p>
    <w:p w14:paraId="00E55B30" w14:textId="1F6DED96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Artigo </w:t>
      </w:r>
      <w:r w:rsidR="00F752B3" w:rsidRPr="00F001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5314" w:rsidRPr="00F001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01CC">
        <w:rPr>
          <w:rFonts w:ascii="Times New Roman" w:hAnsi="Times New Roman" w:cs="Times New Roman"/>
          <w:b/>
          <w:bCs/>
          <w:sz w:val="24"/>
          <w:szCs w:val="24"/>
        </w:rPr>
        <w:t>.º</w:t>
      </w:r>
    </w:p>
    <w:p w14:paraId="4FD348B8" w14:textId="77CA574E" w:rsidR="00D401BD" w:rsidRPr="00E4696F" w:rsidRDefault="00D401BD" w:rsidP="00E4696F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t>(Disposições Complementares)</w:t>
      </w:r>
    </w:p>
    <w:p w14:paraId="77999761" w14:textId="787110A3" w:rsidR="00D401BD" w:rsidRPr="00F001CC" w:rsidRDefault="005B12AF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Aquando da celebração do contrato de prestação de serviços será entregue ao pr</w:t>
      </w:r>
      <w:r w:rsidR="00524FFF" w:rsidRPr="00F001CC">
        <w:rPr>
          <w:rFonts w:ascii="Times New Roman" w:hAnsi="Times New Roman" w:cs="Times New Roman"/>
          <w:sz w:val="24"/>
          <w:szCs w:val="24"/>
        </w:rPr>
        <w:t xml:space="preserve">óprio </w:t>
      </w:r>
      <w:r w:rsidR="006D19EC">
        <w:rPr>
          <w:rFonts w:ascii="Times New Roman" w:hAnsi="Times New Roman" w:cs="Times New Roman"/>
          <w:sz w:val="24"/>
          <w:szCs w:val="24"/>
        </w:rPr>
        <w:t>Cliente</w:t>
      </w:r>
      <w:r w:rsidR="00F001CC">
        <w:rPr>
          <w:rFonts w:ascii="Times New Roman" w:hAnsi="Times New Roman" w:cs="Times New Roman"/>
          <w:sz w:val="24"/>
          <w:szCs w:val="24"/>
        </w:rPr>
        <w:t xml:space="preserve"> </w:t>
      </w:r>
      <w:r w:rsidR="00524FFF" w:rsidRPr="00F001CC">
        <w:rPr>
          <w:rFonts w:ascii="Times New Roman" w:hAnsi="Times New Roman" w:cs="Times New Roman"/>
          <w:sz w:val="24"/>
          <w:szCs w:val="24"/>
        </w:rPr>
        <w:t>e /ou representante legal ou a quem assuma as responsabilidades parentais, uma cópia de presente regulamento.</w:t>
      </w:r>
    </w:p>
    <w:p w14:paraId="55C8722D" w14:textId="2D5D839A" w:rsidR="002E1A9B" w:rsidRPr="00F001CC" w:rsidRDefault="00524FFF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O CD dispões do livro de registos de ocorrências, que servirá de suporte para o registo de quaisquer incidentes ou ocorrências que surjam no funcionamento da resposta social.</w:t>
      </w:r>
      <w:bookmarkStart w:id="154" w:name="_Toc414878723"/>
    </w:p>
    <w:p w14:paraId="5A514A97" w14:textId="5B9B5F7A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 w:rsidR="00F752B3" w:rsidRPr="00F001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5314" w:rsidRPr="00F001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01CC">
        <w:rPr>
          <w:rFonts w:ascii="Times New Roman" w:hAnsi="Times New Roman" w:cs="Times New Roman"/>
          <w:b/>
          <w:bCs/>
          <w:sz w:val="24"/>
          <w:szCs w:val="24"/>
        </w:rPr>
        <w:t>.º</w:t>
      </w:r>
      <w:bookmarkEnd w:id="154"/>
    </w:p>
    <w:p w14:paraId="5F53E20F" w14:textId="6012A117" w:rsidR="00D401BD" w:rsidRPr="00E4696F" w:rsidRDefault="00D401BD" w:rsidP="00E4696F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5" w:name="_Toc414878724"/>
      <w:r w:rsidRPr="00F001CC">
        <w:rPr>
          <w:rFonts w:ascii="Times New Roman" w:hAnsi="Times New Roman" w:cs="Times New Roman"/>
          <w:b/>
          <w:bCs/>
          <w:sz w:val="24"/>
          <w:szCs w:val="24"/>
        </w:rPr>
        <w:t>(Livro de Reclamações)</w:t>
      </w:r>
      <w:bookmarkEnd w:id="155"/>
    </w:p>
    <w:p w14:paraId="48B2A157" w14:textId="7C51B4D5" w:rsidR="002E1A9B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Nos termos da legislação em vigor, esta Misericórdia possui livro de reclamações, que poderá ser solicitado junto</w:t>
      </w:r>
      <w:r w:rsidR="00524FFF" w:rsidRPr="00F001CC">
        <w:rPr>
          <w:rFonts w:ascii="Times New Roman" w:hAnsi="Times New Roman" w:cs="Times New Roman"/>
          <w:sz w:val="24"/>
          <w:szCs w:val="24"/>
        </w:rPr>
        <w:t xml:space="preserve"> do Responsável pela Secretaria </w:t>
      </w:r>
      <w:r w:rsidR="00A76716" w:rsidRPr="00F001CC">
        <w:rPr>
          <w:rFonts w:ascii="Times New Roman" w:hAnsi="Times New Roman" w:cs="Times New Roman"/>
          <w:sz w:val="24"/>
          <w:szCs w:val="24"/>
        </w:rPr>
        <w:t>Vítor</w:t>
      </w:r>
      <w:r w:rsidR="00524FFF" w:rsidRPr="00F001CC">
        <w:rPr>
          <w:rFonts w:ascii="Times New Roman" w:hAnsi="Times New Roman" w:cs="Times New Roman"/>
          <w:sz w:val="24"/>
          <w:szCs w:val="24"/>
        </w:rPr>
        <w:t xml:space="preserve"> de Jesus </w:t>
      </w:r>
      <w:r w:rsidRPr="00F001CC">
        <w:rPr>
          <w:rFonts w:ascii="Times New Roman" w:hAnsi="Times New Roman" w:cs="Times New Roman"/>
          <w:sz w:val="24"/>
          <w:szCs w:val="24"/>
        </w:rPr>
        <w:t>sempre que desejado.</w:t>
      </w:r>
    </w:p>
    <w:p w14:paraId="6C76709D" w14:textId="52EFB9ED" w:rsidR="00524FFF" w:rsidRPr="00F001CC" w:rsidRDefault="002E1A9B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 xml:space="preserve">O referido documento existe também em suporte digital o qual poderá ser acedido através do site ou endereço eletrónico que se encontra afixado em </w:t>
      </w:r>
      <w:r w:rsidR="00524FFF" w:rsidRPr="00F001CC">
        <w:rPr>
          <w:rFonts w:ascii="Times New Roman" w:hAnsi="Times New Roman" w:cs="Times New Roman"/>
          <w:sz w:val="24"/>
          <w:szCs w:val="24"/>
        </w:rPr>
        <w:t xml:space="preserve">hall de entrada </w:t>
      </w:r>
    </w:p>
    <w:p w14:paraId="20ED3F58" w14:textId="4215F92B" w:rsidR="000B6D12" w:rsidRDefault="00EC2DBA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 xml:space="preserve">Não obstante, no número anterior poderão ser apresentadas quaisquer reclamações ou sugestões ao Diretor (a) Técnico (a) do </w:t>
      </w:r>
      <w:r w:rsidR="00F545CE" w:rsidRPr="00F001CC">
        <w:rPr>
          <w:rFonts w:ascii="Times New Roman" w:hAnsi="Times New Roman" w:cs="Times New Roman"/>
          <w:sz w:val="24"/>
          <w:szCs w:val="24"/>
        </w:rPr>
        <w:t>CD</w:t>
      </w:r>
      <w:r w:rsidR="00CD443B" w:rsidRPr="00F001CC">
        <w:rPr>
          <w:rFonts w:ascii="Times New Roman" w:hAnsi="Times New Roman" w:cs="Times New Roman"/>
          <w:sz w:val="24"/>
          <w:szCs w:val="24"/>
        </w:rPr>
        <w:t xml:space="preserve"> ou outro responsável.</w:t>
      </w:r>
    </w:p>
    <w:p w14:paraId="038656BD" w14:textId="77777777" w:rsidR="00F81577" w:rsidRPr="00F001CC" w:rsidRDefault="00F81577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22A16" w14:textId="23625357" w:rsidR="00D401BD" w:rsidRPr="00F001CC" w:rsidRDefault="00CD443B" w:rsidP="00F001CC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 w:rsidR="00F752B3" w:rsidRPr="00F001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1A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01BD" w:rsidRPr="00F001CC">
        <w:rPr>
          <w:rFonts w:ascii="Times New Roman" w:hAnsi="Times New Roman" w:cs="Times New Roman"/>
          <w:b/>
          <w:bCs/>
          <w:sz w:val="24"/>
          <w:szCs w:val="24"/>
        </w:rPr>
        <w:t>.º</w:t>
      </w:r>
    </w:p>
    <w:p w14:paraId="43F4693B" w14:textId="4F17E1A7" w:rsidR="00D401BD" w:rsidRPr="00E4696F" w:rsidRDefault="00D401BD" w:rsidP="00E4696F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t>(Aprovação, Edição e Revisões)</w:t>
      </w:r>
    </w:p>
    <w:p w14:paraId="4E67C491" w14:textId="125206FA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É da responsabilidade da Mesa Administrativa da Misericórdia, proceder à aprovação, edição e revisão deste documento, de modo a garantir a sua adequação à missão e objetivos do CD.</w:t>
      </w:r>
    </w:p>
    <w:p w14:paraId="669C5849" w14:textId="77777777" w:rsidR="007E1A3B" w:rsidRDefault="00D401BD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 xml:space="preserve">Aprovado por unanimidade em reunião da Mesa Administrativa da Santa Casa da Misericórdia </w:t>
      </w:r>
      <w:r w:rsidR="00E4696F" w:rsidRPr="003A2D11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7E1A3B" w:rsidRPr="003A2D11">
        <w:rPr>
          <w:rFonts w:ascii="Times New Roman" w:hAnsi="Times New Roman" w:cs="Times New Roman"/>
          <w:sz w:val="24"/>
          <w:szCs w:val="24"/>
          <w:u w:val="single"/>
        </w:rPr>
        <w:t>12 de novembro de 2025</w:t>
      </w:r>
    </w:p>
    <w:p w14:paraId="3D7FAB8B" w14:textId="77777777" w:rsidR="007E1A3B" w:rsidRDefault="007E1A3B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C4BB3" w14:textId="668CAAC1" w:rsidR="007E1A3B" w:rsidRPr="00F001CC" w:rsidRDefault="007E1A3B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1CC">
        <w:rPr>
          <w:rFonts w:ascii="Times New Roman" w:hAnsi="Times New Roman" w:cs="Times New Roman"/>
          <w:b/>
          <w:bCs/>
          <w:sz w:val="24"/>
          <w:szCs w:val="24"/>
        </w:rPr>
        <w:t>Artigo 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01CC">
        <w:rPr>
          <w:rFonts w:ascii="Times New Roman" w:hAnsi="Times New Roman" w:cs="Times New Roman"/>
          <w:b/>
          <w:bCs/>
          <w:sz w:val="24"/>
          <w:szCs w:val="24"/>
        </w:rPr>
        <w:t>º</w:t>
      </w:r>
    </w:p>
    <w:p w14:paraId="2370CC19" w14:textId="77777777" w:rsidR="007E1A3B" w:rsidRPr="000B6D12" w:rsidRDefault="007E1A3B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CC">
        <w:rPr>
          <w:rFonts w:ascii="Times New Roman" w:hAnsi="Times New Roman" w:cs="Times New Roman"/>
          <w:b/>
          <w:bCs/>
          <w:sz w:val="24"/>
          <w:szCs w:val="24"/>
        </w:rPr>
        <w:t>(Entrada em Vigor)</w:t>
      </w:r>
    </w:p>
    <w:p w14:paraId="3952AC28" w14:textId="6336B4D5" w:rsidR="007E1A3B" w:rsidRPr="00F001CC" w:rsidRDefault="007E1A3B" w:rsidP="007E1A3B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O presente Regulamento entra em Vigor em</w:t>
      </w:r>
      <w:r w:rsidRPr="003A2D1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1</w:t>
      </w:r>
      <w:r w:rsidR="003A2D11" w:rsidRPr="003A2D11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3A2D1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de dezembro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ECC49D" w14:textId="33A3428A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FC859" w14:textId="77777777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EE59" w14:textId="77777777" w:rsidR="00D401BD" w:rsidRPr="00F001CC" w:rsidRDefault="00D401BD" w:rsidP="00F001CC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5BB74" w14:textId="77777777" w:rsidR="00D401BD" w:rsidRDefault="00D401BD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CC">
        <w:rPr>
          <w:rFonts w:ascii="Times New Roman" w:hAnsi="Times New Roman" w:cs="Times New Roman"/>
          <w:sz w:val="24"/>
          <w:szCs w:val="24"/>
        </w:rPr>
        <w:t>A Mesa Administrativa,</w:t>
      </w:r>
    </w:p>
    <w:p w14:paraId="1607E985" w14:textId="77777777" w:rsidR="007E1A3B" w:rsidRDefault="007E1A3B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5152C" w14:textId="6BFC9CEB" w:rsidR="007E1A3B" w:rsidRPr="00F001CC" w:rsidRDefault="007E1A3B" w:rsidP="007E1A3B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7E1A3B" w:rsidRPr="00F001CC" w:rsidSect="00E85FFB">
      <w:headerReference w:type="default" r:id="rId11"/>
      <w:footerReference w:type="default" r:id="rId12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AB3C" w14:textId="77777777" w:rsidR="00597D58" w:rsidRDefault="00597D58" w:rsidP="009E4E62">
      <w:pPr>
        <w:spacing w:after="0" w:line="240" w:lineRule="auto"/>
      </w:pPr>
      <w:r>
        <w:separator/>
      </w:r>
    </w:p>
  </w:endnote>
  <w:endnote w:type="continuationSeparator" w:id="0">
    <w:p w14:paraId="2767B9DC" w14:textId="77777777" w:rsidR="00597D58" w:rsidRDefault="00597D58" w:rsidP="009E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14367"/>
      <w:docPartObj>
        <w:docPartGallery w:val="Page Numbers (Bottom of Page)"/>
        <w:docPartUnique/>
      </w:docPartObj>
    </w:sdtPr>
    <w:sdtContent>
      <w:p w14:paraId="7DCBC42F" w14:textId="7AEC631B" w:rsidR="009F73B9" w:rsidRDefault="009F73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D324187" w14:textId="3A74D582" w:rsidR="009F73B9" w:rsidRPr="00FD62FF" w:rsidRDefault="00FD62FF">
    <w:pPr>
      <w:pStyle w:val="Rodap"/>
      <w:rPr>
        <w:sz w:val="16"/>
        <w:szCs w:val="16"/>
      </w:rPr>
    </w:pPr>
    <w:r w:rsidRPr="00FD62FF">
      <w:rPr>
        <w:sz w:val="16"/>
        <w:szCs w:val="16"/>
      </w:rPr>
      <w:t>D</w:t>
    </w:r>
    <w:r w:rsidR="000826B2" w:rsidRPr="00FD62FF">
      <w:rPr>
        <w:sz w:val="16"/>
        <w:szCs w:val="16"/>
      </w:rPr>
      <w:t>.GO.10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D024" w14:textId="77777777" w:rsidR="00597D58" w:rsidRDefault="00597D58" w:rsidP="009E4E62">
      <w:pPr>
        <w:spacing w:after="0" w:line="240" w:lineRule="auto"/>
      </w:pPr>
      <w:r>
        <w:separator/>
      </w:r>
    </w:p>
  </w:footnote>
  <w:footnote w:type="continuationSeparator" w:id="0">
    <w:p w14:paraId="5702089D" w14:textId="77777777" w:rsidR="00597D58" w:rsidRDefault="00597D58" w:rsidP="009E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E22F" w14:textId="125EBE8D" w:rsidR="000826B2" w:rsidRDefault="00FD62FF" w:rsidP="00FD62FF">
    <w:pPr>
      <w:pStyle w:val="Cabealho"/>
      <w:jc w:val="center"/>
    </w:pPr>
    <w:r>
      <w:rPr>
        <w:noProof/>
      </w:rPr>
      <w:drawing>
        <wp:inline distT="0" distB="0" distL="0" distR="0" wp14:anchorId="7E14EC35" wp14:editId="2E5F952E">
          <wp:extent cx="2210463" cy="599664"/>
          <wp:effectExtent l="0" t="0" r="0" b="0"/>
          <wp:docPr id="1917331477" name="Imagem 4" descr="Uma imagem com texto, Tipo de letra, logótip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331477" name="Imagem 4" descr="Uma imagem com texto, Tipo de letra, logótipo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020" cy="610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599"/>
    <w:multiLevelType w:val="hybridMultilevel"/>
    <w:tmpl w:val="B12EB55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A533A"/>
    <w:multiLevelType w:val="hybridMultilevel"/>
    <w:tmpl w:val="6D920BC0"/>
    <w:lvl w:ilvl="0" w:tplc="5C464F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ED09AC"/>
    <w:multiLevelType w:val="hybridMultilevel"/>
    <w:tmpl w:val="E758D436"/>
    <w:lvl w:ilvl="0" w:tplc="C33AF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44A70"/>
    <w:multiLevelType w:val="hybridMultilevel"/>
    <w:tmpl w:val="63645D46"/>
    <w:lvl w:ilvl="0" w:tplc="CE705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753BFB"/>
    <w:multiLevelType w:val="hybridMultilevel"/>
    <w:tmpl w:val="8F9242A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B3820"/>
    <w:multiLevelType w:val="hybridMultilevel"/>
    <w:tmpl w:val="9832660C"/>
    <w:lvl w:ilvl="0" w:tplc="3990A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F6E23"/>
    <w:multiLevelType w:val="hybridMultilevel"/>
    <w:tmpl w:val="74FA11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52051"/>
    <w:multiLevelType w:val="hybridMultilevel"/>
    <w:tmpl w:val="D898DF80"/>
    <w:lvl w:ilvl="0" w:tplc="08160017">
      <w:start w:val="1"/>
      <w:numFmt w:val="lowerLetter"/>
      <w:lvlText w:val="%1)"/>
      <w:lvlJc w:val="left"/>
      <w:pPr>
        <w:ind w:left="1320" w:hanging="360"/>
      </w:p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0B655ABE"/>
    <w:multiLevelType w:val="hybridMultilevel"/>
    <w:tmpl w:val="C3226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F5F4D"/>
    <w:multiLevelType w:val="hybridMultilevel"/>
    <w:tmpl w:val="9EDC01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075CB"/>
    <w:multiLevelType w:val="hybridMultilevel"/>
    <w:tmpl w:val="6CF67A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14330"/>
    <w:multiLevelType w:val="hybridMultilevel"/>
    <w:tmpl w:val="182A429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C10A7"/>
    <w:multiLevelType w:val="hybridMultilevel"/>
    <w:tmpl w:val="D5325FC8"/>
    <w:lvl w:ilvl="0" w:tplc="35A8D9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85721A"/>
    <w:multiLevelType w:val="hybridMultilevel"/>
    <w:tmpl w:val="05502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DB27F8"/>
    <w:multiLevelType w:val="hybridMultilevel"/>
    <w:tmpl w:val="6FE4F1CA"/>
    <w:lvl w:ilvl="0" w:tplc="65A84116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1608767C"/>
    <w:multiLevelType w:val="hybridMultilevel"/>
    <w:tmpl w:val="636CC07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F0E3D"/>
    <w:multiLevelType w:val="hybridMultilevel"/>
    <w:tmpl w:val="3ABE0C08"/>
    <w:lvl w:ilvl="0" w:tplc="EEAAA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786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5640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828679C"/>
    <w:multiLevelType w:val="hybridMultilevel"/>
    <w:tmpl w:val="CF0A5FD2"/>
    <w:lvl w:ilvl="0" w:tplc="64DE2AAE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00" w:hanging="360"/>
      </w:pPr>
    </w:lvl>
    <w:lvl w:ilvl="2" w:tplc="0816001B" w:tentative="1">
      <w:start w:val="1"/>
      <w:numFmt w:val="lowerRoman"/>
      <w:lvlText w:val="%3."/>
      <w:lvlJc w:val="right"/>
      <w:pPr>
        <w:ind w:left="3120" w:hanging="180"/>
      </w:pPr>
    </w:lvl>
    <w:lvl w:ilvl="3" w:tplc="0816000F" w:tentative="1">
      <w:start w:val="1"/>
      <w:numFmt w:val="decimal"/>
      <w:lvlText w:val="%4."/>
      <w:lvlJc w:val="left"/>
      <w:pPr>
        <w:ind w:left="3840" w:hanging="360"/>
      </w:pPr>
    </w:lvl>
    <w:lvl w:ilvl="4" w:tplc="08160019" w:tentative="1">
      <w:start w:val="1"/>
      <w:numFmt w:val="lowerLetter"/>
      <w:lvlText w:val="%5."/>
      <w:lvlJc w:val="left"/>
      <w:pPr>
        <w:ind w:left="4560" w:hanging="360"/>
      </w:pPr>
    </w:lvl>
    <w:lvl w:ilvl="5" w:tplc="0816001B" w:tentative="1">
      <w:start w:val="1"/>
      <w:numFmt w:val="lowerRoman"/>
      <w:lvlText w:val="%6."/>
      <w:lvlJc w:val="right"/>
      <w:pPr>
        <w:ind w:left="5280" w:hanging="180"/>
      </w:pPr>
    </w:lvl>
    <w:lvl w:ilvl="6" w:tplc="0816000F" w:tentative="1">
      <w:start w:val="1"/>
      <w:numFmt w:val="decimal"/>
      <w:lvlText w:val="%7."/>
      <w:lvlJc w:val="left"/>
      <w:pPr>
        <w:ind w:left="6000" w:hanging="360"/>
      </w:pPr>
    </w:lvl>
    <w:lvl w:ilvl="7" w:tplc="08160019" w:tentative="1">
      <w:start w:val="1"/>
      <w:numFmt w:val="lowerLetter"/>
      <w:lvlText w:val="%8."/>
      <w:lvlJc w:val="left"/>
      <w:pPr>
        <w:ind w:left="6720" w:hanging="360"/>
      </w:pPr>
    </w:lvl>
    <w:lvl w:ilvl="8" w:tplc="08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18C875E1"/>
    <w:multiLevelType w:val="hybridMultilevel"/>
    <w:tmpl w:val="6EECDB9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FD5D03"/>
    <w:multiLevelType w:val="hybridMultilevel"/>
    <w:tmpl w:val="231E8DFA"/>
    <w:lvl w:ilvl="0" w:tplc="0816000F">
      <w:start w:val="1"/>
      <w:numFmt w:val="decimal"/>
      <w:lvlText w:val="%1."/>
      <w:lvlJc w:val="left"/>
      <w:pPr>
        <w:ind w:left="2880" w:hanging="360"/>
      </w:pPr>
    </w:lvl>
    <w:lvl w:ilvl="1" w:tplc="08160019" w:tentative="1">
      <w:start w:val="1"/>
      <w:numFmt w:val="lowerLetter"/>
      <w:lvlText w:val="%2."/>
      <w:lvlJc w:val="left"/>
      <w:pPr>
        <w:ind w:left="1092" w:hanging="360"/>
      </w:pPr>
    </w:lvl>
    <w:lvl w:ilvl="2" w:tplc="0816001B" w:tentative="1">
      <w:start w:val="1"/>
      <w:numFmt w:val="lowerRoman"/>
      <w:lvlText w:val="%3."/>
      <w:lvlJc w:val="right"/>
      <w:pPr>
        <w:ind w:left="1812" w:hanging="180"/>
      </w:pPr>
    </w:lvl>
    <w:lvl w:ilvl="3" w:tplc="0816000F" w:tentative="1">
      <w:start w:val="1"/>
      <w:numFmt w:val="decimal"/>
      <w:lvlText w:val="%4."/>
      <w:lvlJc w:val="left"/>
      <w:pPr>
        <w:ind w:left="2532" w:hanging="360"/>
      </w:pPr>
    </w:lvl>
    <w:lvl w:ilvl="4" w:tplc="08160019" w:tentative="1">
      <w:start w:val="1"/>
      <w:numFmt w:val="lowerLetter"/>
      <w:lvlText w:val="%5."/>
      <w:lvlJc w:val="left"/>
      <w:pPr>
        <w:ind w:left="3252" w:hanging="360"/>
      </w:pPr>
    </w:lvl>
    <w:lvl w:ilvl="5" w:tplc="0816001B" w:tentative="1">
      <w:start w:val="1"/>
      <w:numFmt w:val="lowerRoman"/>
      <w:lvlText w:val="%6."/>
      <w:lvlJc w:val="right"/>
      <w:pPr>
        <w:ind w:left="3972" w:hanging="180"/>
      </w:pPr>
    </w:lvl>
    <w:lvl w:ilvl="6" w:tplc="0816000F" w:tentative="1">
      <w:start w:val="1"/>
      <w:numFmt w:val="decimal"/>
      <w:lvlText w:val="%7."/>
      <w:lvlJc w:val="left"/>
      <w:pPr>
        <w:ind w:left="4692" w:hanging="360"/>
      </w:pPr>
    </w:lvl>
    <w:lvl w:ilvl="7" w:tplc="08160019" w:tentative="1">
      <w:start w:val="1"/>
      <w:numFmt w:val="lowerLetter"/>
      <w:lvlText w:val="%8."/>
      <w:lvlJc w:val="left"/>
      <w:pPr>
        <w:ind w:left="5412" w:hanging="360"/>
      </w:pPr>
    </w:lvl>
    <w:lvl w:ilvl="8" w:tplc="08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1A25371D"/>
    <w:multiLevelType w:val="hybridMultilevel"/>
    <w:tmpl w:val="5C8855AC"/>
    <w:lvl w:ilvl="0" w:tplc="92D22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619C2"/>
    <w:multiLevelType w:val="hybridMultilevel"/>
    <w:tmpl w:val="AD062D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63E4E"/>
    <w:multiLevelType w:val="hybridMultilevel"/>
    <w:tmpl w:val="C8D4F87A"/>
    <w:lvl w:ilvl="0" w:tplc="8DC8AF0C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744430"/>
    <w:multiLevelType w:val="hybridMultilevel"/>
    <w:tmpl w:val="7862ACDA"/>
    <w:lvl w:ilvl="0" w:tplc="8098C20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C03D3E"/>
    <w:multiLevelType w:val="hybridMultilevel"/>
    <w:tmpl w:val="179AD6C2"/>
    <w:lvl w:ilvl="0" w:tplc="0816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20DE232D"/>
    <w:multiLevelType w:val="hybridMultilevel"/>
    <w:tmpl w:val="EC6206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3B0E15"/>
    <w:multiLevelType w:val="hybridMultilevel"/>
    <w:tmpl w:val="E2B6ECA0"/>
    <w:lvl w:ilvl="0" w:tplc="5A364B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36A2F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8F76C0"/>
    <w:multiLevelType w:val="hybridMultilevel"/>
    <w:tmpl w:val="B91C02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0320DD"/>
    <w:multiLevelType w:val="hybridMultilevel"/>
    <w:tmpl w:val="93E4F5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064BA"/>
    <w:multiLevelType w:val="hybridMultilevel"/>
    <w:tmpl w:val="254AF4E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D921B5"/>
    <w:multiLevelType w:val="hybridMultilevel"/>
    <w:tmpl w:val="9C444FE2"/>
    <w:lvl w:ilvl="0" w:tplc="2A1A91D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294E5BE2"/>
    <w:multiLevelType w:val="hybridMultilevel"/>
    <w:tmpl w:val="779029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BC36E1"/>
    <w:multiLevelType w:val="hybridMultilevel"/>
    <w:tmpl w:val="13C4A526"/>
    <w:lvl w:ilvl="0" w:tplc="8F2AE2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353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42BE2"/>
    <w:multiLevelType w:val="hybridMultilevel"/>
    <w:tmpl w:val="E252EC5E"/>
    <w:lvl w:ilvl="0" w:tplc="5A364B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58E8FE">
      <w:start w:val="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C8070FD"/>
    <w:multiLevelType w:val="hybridMultilevel"/>
    <w:tmpl w:val="4A82E464"/>
    <w:lvl w:ilvl="0" w:tplc="08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DC05782"/>
    <w:multiLevelType w:val="hybridMultilevel"/>
    <w:tmpl w:val="CED65FA2"/>
    <w:lvl w:ilvl="0" w:tplc="8098C20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F3039C"/>
    <w:multiLevelType w:val="hybridMultilevel"/>
    <w:tmpl w:val="FB6289C8"/>
    <w:lvl w:ilvl="0" w:tplc="57FCA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6A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E7F68BB"/>
    <w:multiLevelType w:val="hybridMultilevel"/>
    <w:tmpl w:val="8794B5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F6485"/>
    <w:multiLevelType w:val="hybridMultilevel"/>
    <w:tmpl w:val="CD688C5A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051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E25DF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2FE359E1"/>
    <w:multiLevelType w:val="hybridMultilevel"/>
    <w:tmpl w:val="9530BA64"/>
    <w:lvl w:ilvl="0" w:tplc="0F7AF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9B683F"/>
    <w:multiLevelType w:val="multilevel"/>
    <w:tmpl w:val="A2FA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348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82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976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610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604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238" w:hanging="1440"/>
      </w:pPr>
      <w:rPr>
        <w:rFonts w:eastAsiaTheme="minorEastAsia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  <w:rPr>
        <w:rFonts w:eastAsiaTheme="minorEastAsia" w:hint="default"/>
        <w:color w:val="000000" w:themeColor="text1"/>
      </w:rPr>
    </w:lvl>
  </w:abstractNum>
  <w:abstractNum w:abstractNumId="43" w15:restartNumberingAfterBreak="0">
    <w:nsid w:val="32A8062F"/>
    <w:multiLevelType w:val="hybridMultilevel"/>
    <w:tmpl w:val="57B422B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6064882"/>
    <w:multiLevelType w:val="hybridMultilevel"/>
    <w:tmpl w:val="94BC7C8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6662AF1"/>
    <w:multiLevelType w:val="hybridMultilevel"/>
    <w:tmpl w:val="BBD69B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B54D3E"/>
    <w:multiLevelType w:val="hybridMultilevel"/>
    <w:tmpl w:val="890AA8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803F28"/>
    <w:multiLevelType w:val="multilevel"/>
    <w:tmpl w:val="09D0CA40"/>
    <w:lvl w:ilvl="0">
      <w:start w:val="1"/>
      <w:numFmt w:val="decimal"/>
      <w:lvlText w:val="%1."/>
      <w:lvlJc w:val="left"/>
      <w:pPr>
        <w:ind w:left="99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4" w:hanging="1800"/>
      </w:pPr>
      <w:rPr>
        <w:rFonts w:hint="default"/>
      </w:rPr>
    </w:lvl>
  </w:abstractNum>
  <w:abstractNum w:abstractNumId="48" w15:restartNumberingAfterBreak="0">
    <w:nsid w:val="3B9A517F"/>
    <w:multiLevelType w:val="hybridMultilevel"/>
    <w:tmpl w:val="6BB098FE"/>
    <w:lvl w:ilvl="0" w:tplc="CD12E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5102C2"/>
    <w:multiLevelType w:val="hybridMultilevel"/>
    <w:tmpl w:val="9F44715C"/>
    <w:lvl w:ilvl="0" w:tplc="741610E2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0" w15:restartNumberingAfterBreak="0">
    <w:nsid w:val="412A1932"/>
    <w:multiLevelType w:val="hybridMultilevel"/>
    <w:tmpl w:val="7B7A6DB2"/>
    <w:lvl w:ilvl="0" w:tplc="AF722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044CC6"/>
    <w:multiLevelType w:val="hybridMultilevel"/>
    <w:tmpl w:val="F70057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2C118D"/>
    <w:multiLevelType w:val="hybridMultilevel"/>
    <w:tmpl w:val="18E46544"/>
    <w:lvl w:ilvl="0" w:tplc="0792AA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A364B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C16E51"/>
    <w:multiLevelType w:val="hybridMultilevel"/>
    <w:tmpl w:val="7FDA63CE"/>
    <w:lvl w:ilvl="0" w:tplc="4866C0D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4" w15:restartNumberingAfterBreak="0">
    <w:nsid w:val="45533B5F"/>
    <w:multiLevelType w:val="hybridMultilevel"/>
    <w:tmpl w:val="355426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800597"/>
    <w:multiLevelType w:val="hybridMultilevel"/>
    <w:tmpl w:val="42BA45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952D92"/>
    <w:multiLevelType w:val="hybridMultilevel"/>
    <w:tmpl w:val="B4E440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FE497D"/>
    <w:multiLevelType w:val="hybridMultilevel"/>
    <w:tmpl w:val="E6B65820"/>
    <w:lvl w:ilvl="0" w:tplc="CFCA1B9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187E82"/>
    <w:multiLevelType w:val="hybridMultilevel"/>
    <w:tmpl w:val="A9FA7E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4E3ED6"/>
    <w:multiLevelType w:val="hybridMultilevel"/>
    <w:tmpl w:val="212AA5A8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CD3324"/>
    <w:multiLevelType w:val="hybridMultilevel"/>
    <w:tmpl w:val="EB9E9CE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ECF176B"/>
    <w:multiLevelType w:val="hybridMultilevel"/>
    <w:tmpl w:val="20B05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341CA"/>
    <w:multiLevelType w:val="hybridMultilevel"/>
    <w:tmpl w:val="5A4ECB5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9403A3"/>
    <w:multiLevelType w:val="hybridMultilevel"/>
    <w:tmpl w:val="003AFCE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D22413"/>
    <w:multiLevelType w:val="hybridMultilevel"/>
    <w:tmpl w:val="0672A64E"/>
    <w:lvl w:ilvl="0" w:tplc="AE987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362607"/>
    <w:multiLevelType w:val="hybridMultilevel"/>
    <w:tmpl w:val="05D2B330"/>
    <w:lvl w:ilvl="0" w:tplc="1E32BD3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5A0C30"/>
    <w:multiLevelType w:val="hybridMultilevel"/>
    <w:tmpl w:val="07EA183C"/>
    <w:lvl w:ilvl="0" w:tplc="08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990B22"/>
    <w:multiLevelType w:val="hybridMultilevel"/>
    <w:tmpl w:val="94D66AAA"/>
    <w:lvl w:ilvl="0" w:tplc="5A364B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40222CA"/>
    <w:multiLevelType w:val="hybridMultilevel"/>
    <w:tmpl w:val="1A382FC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6E842B6"/>
    <w:multiLevelType w:val="hybridMultilevel"/>
    <w:tmpl w:val="577A3AEC"/>
    <w:lvl w:ilvl="0" w:tplc="D9669B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0C78BE"/>
    <w:multiLevelType w:val="hybridMultilevel"/>
    <w:tmpl w:val="AC62BCC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5211D8"/>
    <w:multiLevelType w:val="hybridMultilevel"/>
    <w:tmpl w:val="024430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CA19CB"/>
    <w:multiLevelType w:val="hybridMultilevel"/>
    <w:tmpl w:val="EE524710"/>
    <w:lvl w:ilvl="0" w:tplc="A4C6DFE8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E622D0"/>
    <w:multiLevelType w:val="hybridMultilevel"/>
    <w:tmpl w:val="94087B0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9B3478"/>
    <w:multiLevelType w:val="hybridMultilevel"/>
    <w:tmpl w:val="3D7ABF62"/>
    <w:lvl w:ilvl="0" w:tplc="97E0DC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FE4EAC"/>
    <w:multiLevelType w:val="hybridMultilevel"/>
    <w:tmpl w:val="E50A77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E10D37"/>
    <w:multiLevelType w:val="hybridMultilevel"/>
    <w:tmpl w:val="4EAED6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6F4164"/>
    <w:multiLevelType w:val="hybridMultilevel"/>
    <w:tmpl w:val="B2642AD4"/>
    <w:lvl w:ilvl="0" w:tplc="8B28EBEE">
      <w:start w:val="4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4C5601"/>
    <w:multiLevelType w:val="hybridMultilevel"/>
    <w:tmpl w:val="7DEAF8E6"/>
    <w:lvl w:ilvl="0" w:tplc="96DE65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0F">
      <w:start w:val="1"/>
      <w:numFmt w:val="decimal"/>
      <w:lvlText w:val="%3.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E352F8"/>
    <w:multiLevelType w:val="hybridMultilevel"/>
    <w:tmpl w:val="13723D8C"/>
    <w:lvl w:ilvl="0" w:tplc="A8149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CECED0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1783A3A">
      <w:numFmt w:val="none"/>
      <w:lvlText w:val=""/>
      <w:lvlJc w:val="left"/>
      <w:pPr>
        <w:tabs>
          <w:tab w:val="num" w:pos="360"/>
        </w:tabs>
      </w:pPr>
    </w:lvl>
    <w:lvl w:ilvl="3" w:tplc="0CBE1CA8">
      <w:numFmt w:val="none"/>
      <w:lvlText w:val=""/>
      <w:lvlJc w:val="left"/>
      <w:pPr>
        <w:tabs>
          <w:tab w:val="num" w:pos="360"/>
        </w:tabs>
      </w:pPr>
    </w:lvl>
    <w:lvl w:ilvl="4" w:tplc="A9FE0B46">
      <w:numFmt w:val="none"/>
      <w:lvlText w:val=""/>
      <w:lvlJc w:val="left"/>
      <w:pPr>
        <w:tabs>
          <w:tab w:val="num" w:pos="360"/>
        </w:tabs>
      </w:pPr>
    </w:lvl>
    <w:lvl w:ilvl="5" w:tplc="FDFC51BA">
      <w:numFmt w:val="none"/>
      <w:lvlText w:val=""/>
      <w:lvlJc w:val="left"/>
      <w:pPr>
        <w:tabs>
          <w:tab w:val="num" w:pos="360"/>
        </w:tabs>
      </w:pPr>
    </w:lvl>
    <w:lvl w:ilvl="6" w:tplc="B8785C42">
      <w:numFmt w:val="none"/>
      <w:lvlText w:val=""/>
      <w:lvlJc w:val="left"/>
      <w:pPr>
        <w:tabs>
          <w:tab w:val="num" w:pos="360"/>
        </w:tabs>
      </w:pPr>
    </w:lvl>
    <w:lvl w:ilvl="7" w:tplc="B0680614">
      <w:numFmt w:val="none"/>
      <w:lvlText w:val=""/>
      <w:lvlJc w:val="left"/>
      <w:pPr>
        <w:tabs>
          <w:tab w:val="num" w:pos="360"/>
        </w:tabs>
      </w:pPr>
    </w:lvl>
    <w:lvl w:ilvl="8" w:tplc="76A2968C">
      <w:numFmt w:val="none"/>
      <w:lvlText w:val=""/>
      <w:lvlJc w:val="left"/>
      <w:pPr>
        <w:tabs>
          <w:tab w:val="num" w:pos="360"/>
        </w:tabs>
      </w:pPr>
    </w:lvl>
  </w:abstractNum>
  <w:abstractNum w:abstractNumId="80" w15:restartNumberingAfterBreak="0">
    <w:nsid w:val="671861AE"/>
    <w:multiLevelType w:val="hybridMultilevel"/>
    <w:tmpl w:val="702A53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986C02"/>
    <w:multiLevelType w:val="hybridMultilevel"/>
    <w:tmpl w:val="886614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5655BA"/>
    <w:multiLevelType w:val="hybridMultilevel"/>
    <w:tmpl w:val="350203BE"/>
    <w:lvl w:ilvl="0" w:tplc="8DC8AF0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B4579"/>
    <w:multiLevelType w:val="hybridMultilevel"/>
    <w:tmpl w:val="3DBA9988"/>
    <w:lvl w:ilvl="0" w:tplc="02EA0B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98C2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 w15:restartNumberingAfterBreak="0">
    <w:nsid w:val="6ECD107E"/>
    <w:multiLevelType w:val="hybridMultilevel"/>
    <w:tmpl w:val="A2948B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BBE"/>
    <w:multiLevelType w:val="hybridMultilevel"/>
    <w:tmpl w:val="3C8AE3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0B51C8"/>
    <w:multiLevelType w:val="hybridMultilevel"/>
    <w:tmpl w:val="4C5487E0"/>
    <w:lvl w:ilvl="0" w:tplc="218E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3E07A5"/>
    <w:multiLevelType w:val="hybridMultilevel"/>
    <w:tmpl w:val="34421E1E"/>
    <w:lvl w:ilvl="0" w:tplc="AC246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2341EC"/>
    <w:multiLevelType w:val="hybridMultilevel"/>
    <w:tmpl w:val="CDC45E06"/>
    <w:lvl w:ilvl="0" w:tplc="5AA4D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323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E0DC7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92C078F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C64C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7BC41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00FE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AAC3B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10F4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BB49ED"/>
    <w:multiLevelType w:val="hybridMultilevel"/>
    <w:tmpl w:val="25407E40"/>
    <w:lvl w:ilvl="0" w:tplc="FEE06F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B3BA0"/>
    <w:multiLevelType w:val="hybridMultilevel"/>
    <w:tmpl w:val="EA6E239C"/>
    <w:lvl w:ilvl="0" w:tplc="74BA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57E15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B7B7072"/>
    <w:multiLevelType w:val="hybridMultilevel"/>
    <w:tmpl w:val="6024E0A0"/>
    <w:lvl w:ilvl="0" w:tplc="E646B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3A15FF"/>
    <w:multiLevelType w:val="hybridMultilevel"/>
    <w:tmpl w:val="3F2270FC"/>
    <w:lvl w:ilvl="0" w:tplc="68D65B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906927">
    <w:abstractNumId w:val="19"/>
  </w:num>
  <w:num w:numId="2" w16cid:durableId="1946385201">
    <w:abstractNumId w:val="79"/>
  </w:num>
  <w:num w:numId="3" w16cid:durableId="1948193422">
    <w:abstractNumId w:val="83"/>
  </w:num>
  <w:num w:numId="4" w16cid:durableId="1883399114">
    <w:abstractNumId w:val="44"/>
  </w:num>
  <w:num w:numId="5" w16cid:durableId="1649435341">
    <w:abstractNumId w:val="27"/>
  </w:num>
  <w:num w:numId="6" w16cid:durableId="486088998">
    <w:abstractNumId w:val="67"/>
  </w:num>
  <w:num w:numId="7" w16cid:durableId="1854538107">
    <w:abstractNumId w:val="34"/>
  </w:num>
  <w:num w:numId="8" w16cid:durableId="1480616480">
    <w:abstractNumId w:val="52"/>
  </w:num>
  <w:num w:numId="9" w16cid:durableId="194462761">
    <w:abstractNumId w:val="68"/>
  </w:num>
  <w:num w:numId="10" w16cid:durableId="1691026439">
    <w:abstractNumId w:val="70"/>
  </w:num>
  <w:num w:numId="11" w16cid:durableId="547572393">
    <w:abstractNumId w:val="0"/>
  </w:num>
  <w:num w:numId="12" w16cid:durableId="1966160178">
    <w:abstractNumId w:val="1"/>
  </w:num>
  <w:num w:numId="13" w16cid:durableId="403113875">
    <w:abstractNumId w:val="90"/>
  </w:num>
  <w:num w:numId="14" w16cid:durableId="1967274202">
    <w:abstractNumId w:val="4"/>
  </w:num>
  <w:num w:numId="15" w16cid:durableId="369575914">
    <w:abstractNumId w:val="43"/>
  </w:num>
  <w:num w:numId="16" w16cid:durableId="2119174581">
    <w:abstractNumId w:val="15"/>
  </w:num>
  <w:num w:numId="17" w16cid:durableId="790629027">
    <w:abstractNumId w:val="13"/>
  </w:num>
  <w:num w:numId="18" w16cid:durableId="716122509">
    <w:abstractNumId w:val="39"/>
  </w:num>
  <w:num w:numId="19" w16cid:durableId="1322847729">
    <w:abstractNumId w:val="92"/>
  </w:num>
  <w:num w:numId="20" w16cid:durableId="476411716">
    <w:abstractNumId w:val="10"/>
  </w:num>
  <w:num w:numId="21" w16cid:durableId="924264268">
    <w:abstractNumId w:val="9"/>
  </w:num>
  <w:num w:numId="22" w16cid:durableId="1838375710">
    <w:abstractNumId w:val="73"/>
  </w:num>
  <w:num w:numId="23" w16cid:durableId="1194271633">
    <w:abstractNumId w:val="84"/>
  </w:num>
  <w:num w:numId="24" w16cid:durableId="862286518">
    <w:abstractNumId w:val="66"/>
  </w:num>
  <w:num w:numId="25" w16cid:durableId="1963145504">
    <w:abstractNumId w:val="41"/>
  </w:num>
  <w:num w:numId="26" w16cid:durableId="1492939745">
    <w:abstractNumId w:val="71"/>
  </w:num>
  <w:num w:numId="27" w16cid:durableId="1324117810">
    <w:abstractNumId w:val="87"/>
  </w:num>
  <w:num w:numId="28" w16cid:durableId="312299331">
    <w:abstractNumId w:val="64"/>
  </w:num>
  <w:num w:numId="29" w16cid:durableId="1890074593">
    <w:abstractNumId w:val="48"/>
  </w:num>
  <w:num w:numId="30" w16cid:durableId="297493647">
    <w:abstractNumId w:val="51"/>
  </w:num>
  <w:num w:numId="31" w16cid:durableId="1438675369">
    <w:abstractNumId w:val="59"/>
  </w:num>
  <w:num w:numId="32" w16cid:durableId="1193223373">
    <w:abstractNumId w:val="38"/>
  </w:num>
  <w:num w:numId="33" w16cid:durableId="321785416">
    <w:abstractNumId w:val="91"/>
  </w:num>
  <w:num w:numId="34" w16cid:durableId="1571501470">
    <w:abstractNumId w:val="63"/>
  </w:num>
  <w:num w:numId="35" w16cid:durableId="551308555">
    <w:abstractNumId w:val="80"/>
  </w:num>
  <w:num w:numId="36" w16cid:durableId="466245007">
    <w:abstractNumId w:val="88"/>
  </w:num>
  <w:num w:numId="37" w16cid:durableId="1456095680">
    <w:abstractNumId w:val="47"/>
  </w:num>
  <w:num w:numId="38" w16cid:durableId="838615436">
    <w:abstractNumId w:val="86"/>
  </w:num>
  <w:num w:numId="39" w16cid:durableId="765199110">
    <w:abstractNumId w:val="56"/>
  </w:num>
  <w:num w:numId="40" w16cid:durableId="1962226119">
    <w:abstractNumId w:val="50"/>
  </w:num>
  <w:num w:numId="41" w16cid:durableId="1230383845">
    <w:abstractNumId w:val="6"/>
  </w:num>
  <w:num w:numId="42" w16cid:durableId="1870946940">
    <w:abstractNumId w:val="16"/>
  </w:num>
  <w:num w:numId="43" w16cid:durableId="238634709">
    <w:abstractNumId w:val="11"/>
  </w:num>
  <w:num w:numId="44" w16cid:durableId="966394271">
    <w:abstractNumId w:val="60"/>
  </w:num>
  <w:num w:numId="45" w16cid:durableId="606352696">
    <w:abstractNumId w:val="30"/>
  </w:num>
  <w:num w:numId="46" w16cid:durableId="10573207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4068940">
    <w:abstractNumId w:val="3"/>
  </w:num>
  <w:num w:numId="48" w16cid:durableId="1046565355">
    <w:abstractNumId w:val="31"/>
  </w:num>
  <w:num w:numId="49" w16cid:durableId="1123689222">
    <w:abstractNumId w:val="49"/>
  </w:num>
  <w:num w:numId="50" w16cid:durableId="1964310767">
    <w:abstractNumId w:val="32"/>
  </w:num>
  <w:num w:numId="51" w16cid:durableId="426118245">
    <w:abstractNumId w:val="76"/>
  </w:num>
  <w:num w:numId="52" w16cid:durableId="804810584">
    <w:abstractNumId w:val="23"/>
  </w:num>
  <w:num w:numId="53" w16cid:durableId="814756520">
    <w:abstractNumId w:val="8"/>
  </w:num>
  <w:num w:numId="54" w16cid:durableId="1113866030">
    <w:abstractNumId w:val="53"/>
  </w:num>
  <w:num w:numId="55" w16cid:durableId="1531722468">
    <w:abstractNumId w:val="89"/>
  </w:num>
  <w:num w:numId="56" w16cid:durableId="578632542">
    <w:abstractNumId w:val="22"/>
  </w:num>
  <w:num w:numId="57" w16cid:durableId="708191581">
    <w:abstractNumId w:val="33"/>
  </w:num>
  <w:num w:numId="58" w16cid:durableId="1225992300">
    <w:abstractNumId w:val="65"/>
  </w:num>
  <w:num w:numId="59" w16cid:durableId="547500400">
    <w:abstractNumId w:val="82"/>
  </w:num>
  <w:num w:numId="60" w16cid:durableId="1689865135">
    <w:abstractNumId w:val="12"/>
  </w:num>
  <w:num w:numId="61" w16cid:durableId="348871208">
    <w:abstractNumId w:val="62"/>
  </w:num>
  <w:num w:numId="62" w16cid:durableId="1398940724">
    <w:abstractNumId w:val="42"/>
  </w:num>
  <w:num w:numId="63" w16cid:durableId="1466002863">
    <w:abstractNumId w:val="25"/>
  </w:num>
  <w:num w:numId="64" w16cid:durableId="311643590">
    <w:abstractNumId w:val="17"/>
  </w:num>
  <w:num w:numId="65" w16cid:durableId="1584299207">
    <w:abstractNumId w:val="14"/>
  </w:num>
  <w:num w:numId="66" w16cid:durableId="746343117">
    <w:abstractNumId w:val="45"/>
  </w:num>
  <w:num w:numId="67" w16cid:durableId="810439327">
    <w:abstractNumId w:val="18"/>
  </w:num>
  <w:num w:numId="68" w16cid:durableId="154684658">
    <w:abstractNumId w:val="72"/>
  </w:num>
  <w:num w:numId="69" w16cid:durableId="817379643">
    <w:abstractNumId w:val="20"/>
  </w:num>
  <w:num w:numId="70" w16cid:durableId="1308709613">
    <w:abstractNumId w:val="29"/>
  </w:num>
  <w:num w:numId="71" w16cid:durableId="732463014">
    <w:abstractNumId w:val="36"/>
  </w:num>
  <w:num w:numId="72" w16cid:durableId="632292953">
    <w:abstractNumId w:val="57"/>
  </w:num>
  <w:num w:numId="73" w16cid:durableId="1740667744">
    <w:abstractNumId w:val="74"/>
  </w:num>
  <w:num w:numId="74" w16cid:durableId="297078782">
    <w:abstractNumId w:val="58"/>
  </w:num>
  <w:num w:numId="75" w16cid:durableId="359475195">
    <w:abstractNumId w:val="54"/>
  </w:num>
  <w:num w:numId="76" w16cid:durableId="1164853009">
    <w:abstractNumId w:val="85"/>
  </w:num>
  <w:num w:numId="77" w16cid:durableId="1357194794">
    <w:abstractNumId w:val="69"/>
  </w:num>
  <w:num w:numId="78" w16cid:durableId="1670257431">
    <w:abstractNumId w:val="75"/>
  </w:num>
  <w:num w:numId="79" w16cid:durableId="749624004">
    <w:abstractNumId w:val="35"/>
  </w:num>
  <w:num w:numId="80" w16cid:durableId="1917396248">
    <w:abstractNumId w:val="77"/>
  </w:num>
  <w:num w:numId="81" w16cid:durableId="2029940168">
    <w:abstractNumId w:val="46"/>
  </w:num>
  <w:num w:numId="82" w16cid:durableId="1878347174">
    <w:abstractNumId w:val="24"/>
  </w:num>
  <w:num w:numId="83" w16cid:durableId="997536133">
    <w:abstractNumId w:val="55"/>
  </w:num>
  <w:num w:numId="84" w16cid:durableId="1502772529">
    <w:abstractNumId w:val="81"/>
  </w:num>
  <w:num w:numId="85" w16cid:durableId="1763379892">
    <w:abstractNumId w:val="78"/>
  </w:num>
  <w:num w:numId="86" w16cid:durableId="245574434">
    <w:abstractNumId w:val="26"/>
  </w:num>
  <w:num w:numId="87" w16cid:durableId="2044279312">
    <w:abstractNumId w:val="37"/>
  </w:num>
  <w:num w:numId="88" w16cid:durableId="787627197">
    <w:abstractNumId w:val="5"/>
  </w:num>
  <w:num w:numId="89" w16cid:durableId="1473062176">
    <w:abstractNumId w:val="21"/>
  </w:num>
  <w:num w:numId="90" w16cid:durableId="862403898">
    <w:abstractNumId w:val="7"/>
  </w:num>
  <w:num w:numId="91" w16cid:durableId="922570336">
    <w:abstractNumId w:val="28"/>
  </w:num>
  <w:num w:numId="92" w16cid:durableId="800532852">
    <w:abstractNumId w:val="2"/>
  </w:num>
  <w:num w:numId="93" w16cid:durableId="1507750074">
    <w:abstractNumId w:val="6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9"/>
    <w:rsid w:val="00012099"/>
    <w:rsid w:val="00012898"/>
    <w:rsid w:val="00032886"/>
    <w:rsid w:val="00042EE1"/>
    <w:rsid w:val="00065E69"/>
    <w:rsid w:val="00077F6F"/>
    <w:rsid w:val="000826B2"/>
    <w:rsid w:val="0008421E"/>
    <w:rsid w:val="00086D9D"/>
    <w:rsid w:val="000B6D12"/>
    <w:rsid w:val="000C77C7"/>
    <w:rsid w:val="000D4B09"/>
    <w:rsid w:val="000D6052"/>
    <w:rsid w:val="000E1275"/>
    <w:rsid w:val="000E1F16"/>
    <w:rsid w:val="000F32B8"/>
    <w:rsid w:val="000F6E63"/>
    <w:rsid w:val="0010264F"/>
    <w:rsid w:val="00117172"/>
    <w:rsid w:val="00131705"/>
    <w:rsid w:val="00134186"/>
    <w:rsid w:val="001372D5"/>
    <w:rsid w:val="001375CD"/>
    <w:rsid w:val="00162EB1"/>
    <w:rsid w:val="0017409F"/>
    <w:rsid w:val="001B08E9"/>
    <w:rsid w:val="001C0724"/>
    <w:rsid w:val="001F05E4"/>
    <w:rsid w:val="001F13AF"/>
    <w:rsid w:val="00203E57"/>
    <w:rsid w:val="00222038"/>
    <w:rsid w:val="0023211C"/>
    <w:rsid w:val="00233FE4"/>
    <w:rsid w:val="00260D2A"/>
    <w:rsid w:val="00286746"/>
    <w:rsid w:val="002A6653"/>
    <w:rsid w:val="002B66D1"/>
    <w:rsid w:val="002C6465"/>
    <w:rsid w:val="002E1A9B"/>
    <w:rsid w:val="002E1F2E"/>
    <w:rsid w:val="002E324E"/>
    <w:rsid w:val="00301A84"/>
    <w:rsid w:val="00316601"/>
    <w:rsid w:val="003245C6"/>
    <w:rsid w:val="0033357F"/>
    <w:rsid w:val="00343695"/>
    <w:rsid w:val="0034405D"/>
    <w:rsid w:val="00352305"/>
    <w:rsid w:val="00354E7D"/>
    <w:rsid w:val="00361880"/>
    <w:rsid w:val="00366EDD"/>
    <w:rsid w:val="00396877"/>
    <w:rsid w:val="003977AD"/>
    <w:rsid w:val="003A2D11"/>
    <w:rsid w:val="003A5E2C"/>
    <w:rsid w:val="003A68D2"/>
    <w:rsid w:val="003A6E33"/>
    <w:rsid w:val="003B13E2"/>
    <w:rsid w:val="003C4F5E"/>
    <w:rsid w:val="003C7574"/>
    <w:rsid w:val="003F5B9B"/>
    <w:rsid w:val="003F64ED"/>
    <w:rsid w:val="003F6538"/>
    <w:rsid w:val="00401820"/>
    <w:rsid w:val="00413B05"/>
    <w:rsid w:val="00414D23"/>
    <w:rsid w:val="0041503F"/>
    <w:rsid w:val="00421115"/>
    <w:rsid w:val="00425685"/>
    <w:rsid w:val="0042754B"/>
    <w:rsid w:val="00447B63"/>
    <w:rsid w:val="0045089B"/>
    <w:rsid w:val="00453B6B"/>
    <w:rsid w:val="004626AD"/>
    <w:rsid w:val="004708EA"/>
    <w:rsid w:val="004712BF"/>
    <w:rsid w:val="00471483"/>
    <w:rsid w:val="00474E7F"/>
    <w:rsid w:val="00490FE1"/>
    <w:rsid w:val="004B29CA"/>
    <w:rsid w:val="004B40AC"/>
    <w:rsid w:val="004B721A"/>
    <w:rsid w:val="004C02CB"/>
    <w:rsid w:val="004E1F0F"/>
    <w:rsid w:val="004E79E5"/>
    <w:rsid w:val="004F3854"/>
    <w:rsid w:val="004F3BE8"/>
    <w:rsid w:val="004F4FF9"/>
    <w:rsid w:val="00501200"/>
    <w:rsid w:val="005127A7"/>
    <w:rsid w:val="0052325F"/>
    <w:rsid w:val="00524FFF"/>
    <w:rsid w:val="00553B55"/>
    <w:rsid w:val="0056094D"/>
    <w:rsid w:val="00576F47"/>
    <w:rsid w:val="0058625B"/>
    <w:rsid w:val="00593F20"/>
    <w:rsid w:val="00597D58"/>
    <w:rsid w:val="005A6805"/>
    <w:rsid w:val="005B12AF"/>
    <w:rsid w:val="005B3943"/>
    <w:rsid w:val="005C2560"/>
    <w:rsid w:val="005E3A1B"/>
    <w:rsid w:val="005F65B4"/>
    <w:rsid w:val="00610927"/>
    <w:rsid w:val="00611ACD"/>
    <w:rsid w:val="0061470B"/>
    <w:rsid w:val="00657F31"/>
    <w:rsid w:val="00662039"/>
    <w:rsid w:val="00681005"/>
    <w:rsid w:val="0068527C"/>
    <w:rsid w:val="00686BAD"/>
    <w:rsid w:val="00687921"/>
    <w:rsid w:val="006B17AF"/>
    <w:rsid w:val="006C73C3"/>
    <w:rsid w:val="006D19EC"/>
    <w:rsid w:val="006D51E2"/>
    <w:rsid w:val="006D5C77"/>
    <w:rsid w:val="006E4AEA"/>
    <w:rsid w:val="007012DC"/>
    <w:rsid w:val="00703DDC"/>
    <w:rsid w:val="00704E09"/>
    <w:rsid w:val="00720662"/>
    <w:rsid w:val="0072199B"/>
    <w:rsid w:val="00726FBA"/>
    <w:rsid w:val="00766FC9"/>
    <w:rsid w:val="0076710A"/>
    <w:rsid w:val="00771963"/>
    <w:rsid w:val="00794E04"/>
    <w:rsid w:val="007A2B43"/>
    <w:rsid w:val="007B14E9"/>
    <w:rsid w:val="007B35DA"/>
    <w:rsid w:val="007C1DEA"/>
    <w:rsid w:val="007E1A3B"/>
    <w:rsid w:val="008143E4"/>
    <w:rsid w:val="00817095"/>
    <w:rsid w:val="0082202E"/>
    <w:rsid w:val="00842002"/>
    <w:rsid w:val="00844638"/>
    <w:rsid w:val="0085238D"/>
    <w:rsid w:val="00852857"/>
    <w:rsid w:val="0085363A"/>
    <w:rsid w:val="00857BBB"/>
    <w:rsid w:val="00865F5C"/>
    <w:rsid w:val="00870888"/>
    <w:rsid w:val="00876C1C"/>
    <w:rsid w:val="00894DB9"/>
    <w:rsid w:val="008B07D8"/>
    <w:rsid w:val="008B491D"/>
    <w:rsid w:val="008C1B6F"/>
    <w:rsid w:val="008C732F"/>
    <w:rsid w:val="008E3B8B"/>
    <w:rsid w:val="008E4267"/>
    <w:rsid w:val="008E5314"/>
    <w:rsid w:val="00904A2F"/>
    <w:rsid w:val="00914401"/>
    <w:rsid w:val="00925ADE"/>
    <w:rsid w:val="00927369"/>
    <w:rsid w:val="00937CB8"/>
    <w:rsid w:val="009525FB"/>
    <w:rsid w:val="00963120"/>
    <w:rsid w:val="009718F5"/>
    <w:rsid w:val="0099286A"/>
    <w:rsid w:val="00992972"/>
    <w:rsid w:val="009A0C1B"/>
    <w:rsid w:val="009B4120"/>
    <w:rsid w:val="009C6775"/>
    <w:rsid w:val="009D6CC1"/>
    <w:rsid w:val="009E4E62"/>
    <w:rsid w:val="009E597C"/>
    <w:rsid w:val="009F73B9"/>
    <w:rsid w:val="00A1078A"/>
    <w:rsid w:val="00A13BE4"/>
    <w:rsid w:val="00A1448A"/>
    <w:rsid w:val="00A23B69"/>
    <w:rsid w:val="00A2689C"/>
    <w:rsid w:val="00A5056A"/>
    <w:rsid w:val="00A52431"/>
    <w:rsid w:val="00A6130F"/>
    <w:rsid w:val="00A64070"/>
    <w:rsid w:val="00A70C3E"/>
    <w:rsid w:val="00A73619"/>
    <w:rsid w:val="00A7479C"/>
    <w:rsid w:val="00A76265"/>
    <w:rsid w:val="00A766D0"/>
    <w:rsid w:val="00A76716"/>
    <w:rsid w:val="00A8162C"/>
    <w:rsid w:val="00AC01B9"/>
    <w:rsid w:val="00AC14AF"/>
    <w:rsid w:val="00AD2F69"/>
    <w:rsid w:val="00AE20F1"/>
    <w:rsid w:val="00AE6DDF"/>
    <w:rsid w:val="00B1106D"/>
    <w:rsid w:val="00B24A38"/>
    <w:rsid w:val="00B256E5"/>
    <w:rsid w:val="00B32C4D"/>
    <w:rsid w:val="00B421B1"/>
    <w:rsid w:val="00B506A7"/>
    <w:rsid w:val="00B5772A"/>
    <w:rsid w:val="00B7039B"/>
    <w:rsid w:val="00B70AE7"/>
    <w:rsid w:val="00B772A3"/>
    <w:rsid w:val="00B803A1"/>
    <w:rsid w:val="00B822BD"/>
    <w:rsid w:val="00B85EAC"/>
    <w:rsid w:val="00B860CC"/>
    <w:rsid w:val="00B916EA"/>
    <w:rsid w:val="00BA029A"/>
    <w:rsid w:val="00BB31BF"/>
    <w:rsid w:val="00BB3D37"/>
    <w:rsid w:val="00BC4E92"/>
    <w:rsid w:val="00BD1314"/>
    <w:rsid w:val="00BE3C6E"/>
    <w:rsid w:val="00BF3C14"/>
    <w:rsid w:val="00BF4E2B"/>
    <w:rsid w:val="00C03026"/>
    <w:rsid w:val="00C1385D"/>
    <w:rsid w:val="00C16030"/>
    <w:rsid w:val="00C243E6"/>
    <w:rsid w:val="00C36969"/>
    <w:rsid w:val="00C62854"/>
    <w:rsid w:val="00C628EB"/>
    <w:rsid w:val="00C85A1F"/>
    <w:rsid w:val="00C96C6F"/>
    <w:rsid w:val="00CA3E95"/>
    <w:rsid w:val="00CB1D24"/>
    <w:rsid w:val="00CB3D95"/>
    <w:rsid w:val="00CC315A"/>
    <w:rsid w:val="00CC3B06"/>
    <w:rsid w:val="00CD32E3"/>
    <w:rsid w:val="00CD363C"/>
    <w:rsid w:val="00CD443B"/>
    <w:rsid w:val="00CE2C4C"/>
    <w:rsid w:val="00CE7E28"/>
    <w:rsid w:val="00CF61F8"/>
    <w:rsid w:val="00D17860"/>
    <w:rsid w:val="00D401BD"/>
    <w:rsid w:val="00D83517"/>
    <w:rsid w:val="00D874A5"/>
    <w:rsid w:val="00DA7021"/>
    <w:rsid w:val="00DB01E9"/>
    <w:rsid w:val="00DD358E"/>
    <w:rsid w:val="00DE5190"/>
    <w:rsid w:val="00DF5AC2"/>
    <w:rsid w:val="00E02793"/>
    <w:rsid w:val="00E129F2"/>
    <w:rsid w:val="00E14511"/>
    <w:rsid w:val="00E171B8"/>
    <w:rsid w:val="00E30B73"/>
    <w:rsid w:val="00E364D5"/>
    <w:rsid w:val="00E427CC"/>
    <w:rsid w:val="00E4696F"/>
    <w:rsid w:val="00E60A6C"/>
    <w:rsid w:val="00E675F5"/>
    <w:rsid w:val="00E85FFB"/>
    <w:rsid w:val="00E9308A"/>
    <w:rsid w:val="00EC1ED6"/>
    <w:rsid w:val="00EC2DBA"/>
    <w:rsid w:val="00EC3100"/>
    <w:rsid w:val="00EE223B"/>
    <w:rsid w:val="00EF0565"/>
    <w:rsid w:val="00EF321F"/>
    <w:rsid w:val="00F001CC"/>
    <w:rsid w:val="00F3215C"/>
    <w:rsid w:val="00F545CE"/>
    <w:rsid w:val="00F66035"/>
    <w:rsid w:val="00F71BA7"/>
    <w:rsid w:val="00F7304E"/>
    <w:rsid w:val="00F752B3"/>
    <w:rsid w:val="00F81577"/>
    <w:rsid w:val="00F815EF"/>
    <w:rsid w:val="00F82D3E"/>
    <w:rsid w:val="00FA6208"/>
    <w:rsid w:val="00FC1CA2"/>
    <w:rsid w:val="00FD08AB"/>
    <w:rsid w:val="00FD62FF"/>
    <w:rsid w:val="00FD784F"/>
    <w:rsid w:val="00FF2943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DD4EE"/>
  <w15:docId w15:val="{D353624C-9EC7-4818-A0CE-7E96C23A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D51E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A6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4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4E62"/>
  </w:style>
  <w:style w:type="paragraph" w:styleId="Textodebalo">
    <w:name w:val="Balloon Text"/>
    <w:basedOn w:val="Normal"/>
    <w:link w:val="TextodebaloCarter"/>
    <w:semiHidden/>
    <w:unhideWhenUsed/>
    <w:rsid w:val="009E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4E6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9E4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4E62"/>
  </w:style>
  <w:style w:type="numbering" w:customStyle="1" w:styleId="Semlista1">
    <w:name w:val="Sem lista1"/>
    <w:next w:val="Semlista"/>
    <w:semiHidden/>
    <w:rsid w:val="00A7479C"/>
  </w:style>
  <w:style w:type="character" w:styleId="Nmerodepgina">
    <w:name w:val="page number"/>
    <w:basedOn w:val="Tipodeletrapredefinidodopargrafo"/>
    <w:rsid w:val="00A7479C"/>
  </w:style>
  <w:style w:type="table" w:styleId="TabelacomGrelha">
    <w:name w:val="Table Grid"/>
    <w:basedOn w:val="Tabelanormal"/>
    <w:rsid w:val="00A7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A747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A7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479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A7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7479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A7479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766D0"/>
    <w:pPr>
      <w:ind w:left="720"/>
      <w:contextualSpacing/>
    </w:pPr>
  </w:style>
  <w:style w:type="paragraph" w:styleId="NormalWeb">
    <w:name w:val="Normal (Web)"/>
    <w:basedOn w:val="Normal"/>
    <w:rsid w:val="00A7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GrelhaClara-Cor3">
    <w:name w:val="Light Grid Accent 3"/>
    <w:basedOn w:val="Tabelanormal"/>
    <w:uiPriority w:val="62"/>
    <w:rsid w:val="004E79E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Cabealho1Carcter">
    <w:name w:val="Cabeçalho 1 Carácter"/>
    <w:basedOn w:val="Tipodeletrapredefinidodopargrafo"/>
    <w:uiPriority w:val="9"/>
    <w:rsid w:val="006D5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1Carter">
    <w:name w:val="Título 1 Caráter"/>
    <w:link w:val="Ttulo1"/>
    <w:uiPriority w:val="9"/>
    <w:rsid w:val="006D51E2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A6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3A6E3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D17860"/>
    <w:pPr>
      <w:tabs>
        <w:tab w:val="right" w:leader="dot" w:pos="8494"/>
      </w:tabs>
      <w:spacing w:after="100"/>
      <w:ind w:left="220"/>
    </w:pPr>
    <w:rPr>
      <w:rFonts w:ascii="Times New Roman" w:eastAsia="Times New Roman" w:hAnsi="Times New Roman" w:cs="Times New Roman"/>
      <w:b/>
      <w:bCs/>
      <w:noProof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D17860"/>
    <w:pPr>
      <w:tabs>
        <w:tab w:val="right" w:leader="dot" w:pos="8494"/>
      </w:tabs>
      <w:spacing w:after="100"/>
    </w:pPr>
    <w:rPr>
      <w:rFonts w:ascii="Times New Roman" w:hAnsi="Times New Roman"/>
      <w:noProof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3A6E33"/>
    <w:pPr>
      <w:spacing w:after="100"/>
      <w:ind w:left="440"/>
    </w:pPr>
    <w:rPr>
      <w:rFonts w:eastAsiaTheme="minorEastAsia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3A6E33"/>
    <w:pPr>
      <w:spacing w:after="100"/>
      <w:ind w:left="660"/>
    </w:pPr>
    <w:rPr>
      <w:rFonts w:eastAsiaTheme="minorEastAsia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3A6E33"/>
    <w:pPr>
      <w:spacing w:after="100"/>
      <w:ind w:left="880"/>
    </w:pPr>
    <w:rPr>
      <w:rFonts w:eastAsiaTheme="minorEastAsia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3A6E33"/>
    <w:pPr>
      <w:spacing w:after="100"/>
      <w:ind w:left="1100"/>
    </w:pPr>
    <w:rPr>
      <w:rFonts w:eastAsiaTheme="minorEastAsia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3A6E33"/>
    <w:pPr>
      <w:spacing w:after="100"/>
      <w:ind w:left="1320"/>
    </w:pPr>
    <w:rPr>
      <w:rFonts w:eastAsiaTheme="minorEastAsia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3A6E33"/>
    <w:pPr>
      <w:spacing w:after="100"/>
      <w:ind w:left="1540"/>
    </w:pPr>
    <w:rPr>
      <w:rFonts w:eastAsiaTheme="minorEastAsia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3A6E33"/>
    <w:pPr>
      <w:spacing w:after="100"/>
      <w:ind w:left="1760"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A6E33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B17AF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286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286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D363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586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8625B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qFormat/>
    <w:rsid w:val="0085363A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5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4efc7-d429-4507-b4d5-ecd541517753">
      <Terms xmlns="http://schemas.microsoft.com/office/infopath/2007/PartnerControls"/>
    </lcf76f155ced4ddcb4097134ff3c332f>
    <TaxCatchAll xmlns="fe4b44a8-359d-46c1-a361-f8bb499a8c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F3B28A0E17A5488818E82226F5370A" ma:contentTypeVersion="14" ma:contentTypeDescription="Criar um novo documento." ma:contentTypeScope="" ma:versionID="2dce70f91a621791e0240de79749ce25">
  <xsd:schema xmlns:xsd="http://www.w3.org/2001/XMLSchema" xmlns:xs="http://www.w3.org/2001/XMLSchema" xmlns:p="http://schemas.microsoft.com/office/2006/metadata/properties" xmlns:ns2="c144efc7-d429-4507-b4d5-ecd541517753" xmlns:ns3="fe4b44a8-359d-46c1-a361-f8bb499a8ca9" targetNamespace="http://schemas.microsoft.com/office/2006/metadata/properties" ma:root="true" ma:fieldsID="c50171544acce72038bfd8ede96ad705" ns2:_="" ns3:_="">
    <xsd:import namespace="c144efc7-d429-4507-b4d5-ecd541517753"/>
    <xsd:import namespace="fe4b44a8-359d-46c1-a361-f8bb499a8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efc7-d429-4507-b4d5-ecd541517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8c1707fc-be1c-41db-ba58-b04f1b3aa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b44a8-359d-46c1-a361-f8bb499a8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d08e6f-a2d7-46b8-b46a-97f15b15d0f4}" ma:internalName="TaxCatchAll" ma:showField="CatchAllData" ma:web="fe4b44a8-359d-46c1-a361-f8bb499a8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1D11A-5342-44FE-B0C4-C7EC0BB57E4B}">
  <ds:schemaRefs>
    <ds:schemaRef ds:uri="http://schemas.microsoft.com/office/2006/metadata/properties"/>
    <ds:schemaRef ds:uri="http://schemas.microsoft.com/office/infopath/2007/PartnerControls"/>
    <ds:schemaRef ds:uri="c144efc7-d429-4507-b4d5-ecd541517753"/>
    <ds:schemaRef ds:uri="fe4b44a8-359d-46c1-a361-f8bb499a8ca9"/>
  </ds:schemaRefs>
</ds:datastoreItem>
</file>

<file path=customXml/itemProps2.xml><?xml version="1.0" encoding="utf-8"?>
<ds:datastoreItem xmlns:ds="http://schemas.openxmlformats.org/officeDocument/2006/customXml" ds:itemID="{4C5DFB31-833F-47A7-A801-E81E98D36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841A5-6E81-41CD-985B-560B16654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3E647-5F5E-4CAE-8CFE-D0D6413C7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8097</Words>
  <Characters>43725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Casa da Misericórdia de Porto de Mós</vt:lpstr>
    </vt:vector>
  </TitlesOfParts>
  <Company/>
  <LinksUpToDate>false</LinksUpToDate>
  <CharactersWithSpaces>51719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Casa da Misericórdia de Porto de Mós</dc:title>
  <dc:subject>Regulamento Interno</dc:subject>
  <dc:creator>Centro de Dia</dc:creator>
  <cp:keywords/>
  <dc:description/>
  <cp:lastModifiedBy>Guilherme Marques</cp:lastModifiedBy>
  <cp:revision>3</cp:revision>
  <cp:lastPrinted>2025-11-06T14:13:00Z</cp:lastPrinted>
  <dcterms:created xsi:type="dcterms:W3CDTF">2025-11-13T09:36:00Z</dcterms:created>
  <dcterms:modified xsi:type="dcterms:W3CDTF">2025-11-13T09:37:00Z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0x010100B1F3B28A0E17A5488818E82226F5370A</vt:lpwstr>
  </property>
  <property fmtid="{D5CDD505-2E9C-101B-9397-08002B2CF9AE}" pid="3" name="MediaServiceImageTags">
    <vt:lpwstr/>
  </property>
</Properties>
</file>